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17EE1E19" w14:textId="018A11BA" w:rsidR="009F3FC4" w:rsidRPr="00AA120B" w:rsidRDefault="00E06A9F" w:rsidP="00AA120B">
      <w:pPr>
        <w:pStyle w:val="Heading2"/>
        <w:jc w:val="center"/>
        <w:rPr>
          <w:rFonts w:ascii="Century Gothic" w:hAnsi="Century Gothic"/>
          <w:color w:val="auto"/>
        </w:rPr>
      </w:pPr>
      <w:r w:rsidRPr="009F3FC4">
        <w:rPr>
          <w:rFonts w:ascii="Century Gothic" w:hAnsi="Century Gothic"/>
          <w:color w:val="auto"/>
        </w:rPr>
        <w:t xml:space="preserve">C/o </w:t>
      </w:r>
      <w:r w:rsidR="001C157F">
        <w:rPr>
          <w:rFonts w:ascii="Century Gothic" w:hAnsi="Century Gothic"/>
          <w:color w:val="auto"/>
        </w:rPr>
        <w:t>8 Bramble Drive, Romsey, SO51 7RJ</w:t>
      </w:r>
    </w:p>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2A776A27" w:rsidR="00EB066D" w:rsidRPr="000D0111" w:rsidRDefault="00EB066D" w:rsidP="00C20896">
      <w:pPr>
        <w:rPr>
          <w:sz w:val="20"/>
          <w:szCs w:val="20"/>
        </w:rPr>
      </w:pPr>
      <w:r w:rsidRPr="000D0111">
        <w:rPr>
          <w:sz w:val="20"/>
          <w:szCs w:val="20"/>
        </w:rPr>
        <w:t xml:space="preserve">You are duly summoned to attend the meeting of Barton Stacey Parish Council as details </w:t>
      </w:r>
      <w:r w:rsidR="0056423B" w:rsidRPr="000D0111">
        <w:rPr>
          <w:sz w:val="20"/>
          <w:szCs w:val="20"/>
        </w:rPr>
        <w:t>below: -</w:t>
      </w:r>
    </w:p>
    <w:p w14:paraId="4EB4A106" w14:textId="3A9C952F" w:rsidR="00EB066D" w:rsidRDefault="00EB066D" w:rsidP="002F2B22">
      <w:pPr>
        <w:jc w:val="center"/>
        <w:rPr>
          <w:rFonts w:ascii="Brush Script MT" w:hAnsi="Brush Script MT"/>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Date: Tuesday</w:t>
      </w:r>
      <w:r w:rsidR="0086783E">
        <w:rPr>
          <w:sz w:val="20"/>
          <w:szCs w:val="20"/>
        </w:rPr>
        <w:t xml:space="preserve"> 1</w:t>
      </w:r>
      <w:r w:rsidR="00985911">
        <w:rPr>
          <w:sz w:val="20"/>
          <w:szCs w:val="20"/>
        </w:rPr>
        <w:t>7</w:t>
      </w:r>
      <w:r w:rsidR="0086783E" w:rsidRPr="0086783E">
        <w:rPr>
          <w:sz w:val="20"/>
          <w:szCs w:val="20"/>
          <w:vertAlign w:val="superscript"/>
        </w:rPr>
        <w:t>th</w:t>
      </w:r>
      <w:r w:rsidR="0086783E">
        <w:rPr>
          <w:sz w:val="20"/>
          <w:szCs w:val="20"/>
        </w:rPr>
        <w:t xml:space="preserve"> </w:t>
      </w:r>
      <w:r w:rsidR="00F5669C">
        <w:rPr>
          <w:sz w:val="20"/>
          <w:szCs w:val="20"/>
        </w:rPr>
        <w:t>March</w:t>
      </w:r>
      <w:r w:rsidR="00742D41">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504C2483" w14:textId="2E469CE9" w:rsidR="002F2B22" w:rsidRPr="00250EB9" w:rsidRDefault="002F2B22" w:rsidP="002F2B22">
      <w:pPr>
        <w:jc w:val="right"/>
        <w:rPr>
          <w:rFonts w:ascii="Brush Script MT" w:hAnsi="Brush Script MT"/>
          <w:sz w:val="20"/>
          <w:szCs w:val="20"/>
        </w:rPr>
      </w:pPr>
      <w:r>
        <w:rPr>
          <w:rFonts w:ascii="Brush Script MT" w:hAnsi="Brush Script MT"/>
          <w:sz w:val="20"/>
          <w:szCs w:val="20"/>
        </w:rPr>
        <w:t>Sally Lawrence</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4F36FDE1" w:rsidR="00250EB9" w:rsidRDefault="00D707BF" w:rsidP="00E44909">
      <w:pPr>
        <w:pStyle w:val="NoSpacing"/>
        <w:jc w:val="right"/>
        <w:rPr>
          <w:sz w:val="20"/>
          <w:szCs w:val="20"/>
        </w:rPr>
      </w:pPr>
      <w:r>
        <w:rPr>
          <w:sz w:val="20"/>
          <w:szCs w:val="20"/>
        </w:rPr>
        <w:t>Wednes</w:t>
      </w:r>
      <w:r w:rsidR="00865E23">
        <w:rPr>
          <w:sz w:val="20"/>
          <w:szCs w:val="20"/>
        </w:rPr>
        <w:t>day 1</w:t>
      </w:r>
      <w:r w:rsidR="00F5669C">
        <w:rPr>
          <w:sz w:val="20"/>
          <w:szCs w:val="20"/>
        </w:rPr>
        <w:t>1</w:t>
      </w:r>
      <w:r w:rsidR="00865E23" w:rsidRPr="00865E23">
        <w:rPr>
          <w:sz w:val="20"/>
          <w:szCs w:val="20"/>
          <w:vertAlign w:val="superscript"/>
        </w:rPr>
        <w:t>th</w:t>
      </w:r>
      <w:r w:rsidR="00865E23">
        <w:rPr>
          <w:sz w:val="20"/>
          <w:szCs w:val="20"/>
        </w:rPr>
        <w:t xml:space="preserve"> </w:t>
      </w:r>
      <w:r w:rsidR="00F5669C">
        <w:rPr>
          <w:sz w:val="20"/>
          <w:szCs w:val="20"/>
        </w:rPr>
        <w:t xml:space="preserve">March </w:t>
      </w:r>
      <w:r w:rsidR="003A0F73">
        <w:rPr>
          <w:sz w:val="20"/>
          <w:szCs w:val="20"/>
        </w:rPr>
        <w:t>202</w:t>
      </w:r>
      <w:r w:rsidR="009E65D5">
        <w:rPr>
          <w:sz w:val="20"/>
          <w:szCs w:val="20"/>
        </w:rPr>
        <w:t>6</w:t>
      </w:r>
    </w:p>
    <w:p w14:paraId="43B24CAE" w14:textId="77777777" w:rsidR="00832CBB" w:rsidRDefault="00832CBB" w:rsidP="00B158F8">
      <w:pPr>
        <w:rPr>
          <w:sz w:val="20"/>
          <w:szCs w:val="20"/>
        </w:rPr>
      </w:pPr>
    </w:p>
    <w:p w14:paraId="1369944B" w14:textId="2A306ED5" w:rsidR="00AF207D" w:rsidRDefault="00B158F8" w:rsidP="00B158F8">
      <w:pPr>
        <w:rPr>
          <w:sz w:val="20"/>
          <w:szCs w:val="20"/>
          <w:lang w:eastAsia="en-GB"/>
        </w:rPr>
      </w:pPr>
      <w:r w:rsidRPr="00BE476C">
        <w:rPr>
          <w:sz w:val="20"/>
          <w:szCs w:val="20"/>
        </w:rPr>
        <w:t>Council members:</w:t>
      </w:r>
      <w:r w:rsidRPr="00BE476C">
        <w:rPr>
          <w:sz w:val="20"/>
          <w:szCs w:val="20"/>
          <w:lang w:eastAsia="en-GB"/>
        </w:rPr>
        <w:t xml:space="preserve"> Cllr Cheryl Sherwood, </w:t>
      </w:r>
      <w:r w:rsidR="005F018A">
        <w:rPr>
          <w:sz w:val="20"/>
          <w:szCs w:val="20"/>
          <w:lang w:eastAsia="en-GB"/>
        </w:rPr>
        <w:t>Cllr Derek Tickner, Cllr Alec Sherwood</w:t>
      </w:r>
      <w:r w:rsidR="00CA439B">
        <w:rPr>
          <w:sz w:val="20"/>
          <w:szCs w:val="20"/>
          <w:lang w:eastAsia="en-GB"/>
        </w:rPr>
        <w:t>, Cllr Duncan Clark</w:t>
      </w:r>
      <w:r w:rsidR="00066295">
        <w:rPr>
          <w:sz w:val="20"/>
          <w:szCs w:val="20"/>
          <w:lang w:eastAsia="en-GB"/>
        </w:rPr>
        <w:t>,</w:t>
      </w:r>
      <w:r w:rsidR="00BA27A9">
        <w:rPr>
          <w:sz w:val="20"/>
          <w:szCs w:val="20"/>
          <w:lang w:eastAsia="en-GB"/>
        </w:rPr>
        <w:t xml:space="preserve"> </w:t>
      </w:r>
      <w:r w:rsidR="00CE394B">
        <w:rPr>
          <w:sz w:val="20"/>
          <w:szCs w:val="20"/>
          <w:lang w:eastAsia="en-GB"/>
        </w:rPr>
        <w:t>Cllr Sally Stuart</w:t>
      </w:r>
      <w:r w:rsidR="002C0CED">
        <w:rPr>
          <w:sz w:val="20"/>
          <w:szCs w:val="20"/>
          <w:lang w:eastAsia="en-GB"/>
        </w:rPr>
        <w:t xml:space="preserve">, Cllr </w:t>
      </w:r>
      <w:r w:rsidR="003D44DC">
        <w:rPr>
          <w:sz w:val="20"/>
          <w:szCs w:val="20"/>
          <w:lang w:eastAsia="en-GB"/>
        </w:rPr>
        <w:t>A</w:t>
      </w:r>
      <w:r w:rsidR="005B089F">
        <w:rPr>
          <w:sz w:val="20"/>
          <w:szCs w:val="20"/>
          <w:lang w:eastAsia="en-GB"/>
        </w:rPr>
        <w:t xml:space="preserve">vril </w:t>
      </w:r>
      <w:r w:rsidR="003D44DC">
        <w:rPr>
          <w:sz w:val="20"/>
          <w:szCs w:val="20"/>
          <w:lang w:eastAsia="en-GB"/>
        </w:rPr>
        <w:t>Roberts</w:t>
      </w:r>
    </w:p>
    <w:p w14:paraId="3CBEDF52" w14:textId="77777777" w:rsidR="00AA120B" w:rsidRDefault="00AA120B"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77570221" w14:textId="77777777" w:rsidR="00A57F92" w:rsidRDefault="00A57F92" w:rsidP="00CE394B">
      <w:pPr>
        <w:pStyle w:val="Heading3"/>
        <w:numPr>
          <w:ilvl w:val="0"/>
          <w:numId w:val="0"/>
        </w:numPr>
        <w:rPr>
          <w:szCs w:val="20"/>
        </w:rPr>
      </w:pPr>
    </w:p>
    <w:p w14:paraId="71AA9E5F" w14:textId="6E561455"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5733B0BD" w14:textId="652A7EAC" w:rsidR="00B356DD" w:rsidRPr="00CF2576" w:rsidRDefault="00B356DD" w:rsidP="00CF2576">
      <w:pPr>
        <w:pStyle w:val="ListParagraph"/>
        <w:rPr>
          <w:sz w:val="20"/>
          <w:szCs w:val="20"/>
          <w:lang w:eastAsia="en-GB"/>
        </w:rPr>
      </w:pPr>
      <w:r w:rsidRPr="00B356DD">
        <w:rPr>
          <w:sz w:val="20"/>
          <w:szCs w:val="20"/>
          <w:lang w:eastAsia="en-GB"/>
        </w:rPr>
        <w:t>To receive and record declaration of interest on the agenda</w:t>
      </w:r>
    </w:p>
    <w:p w14:paraId="45040430" w14:textId="1E1A56A9" w:rsidR="001B6A86" w:rsidRDefault="001B6A86" w:rsidP="003A5D17">
      <w:pPr>
        <w:pStyle w:val="Heading3"/>
        <w:rPr>
          <w:szCs w:val="20"/>
        </w:rPr>
      </w:pPr>
      <w:r w:rsidRPr="003A5D17">
        <w:rPr>
          <w:szCs w:val="20"/>
        </w:rPr>
        <w:t>Minutes of the previous meeting</w:t>
      </w:r>
    </w:p>
    <w:p w14:paraId="3797524D" w14:textId="7525FFE8" w:rsidR="0001696B" w:rsidRDefault="00B356DD" w:rsidP="004933A0">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Tuesday</w:t>
      </w:r>
      <w:r w:rsidR="004933A0">
        <w:rPr>
          <w:sz w:val="20"/>
          <w:szCs w:val="20"/>
          <w:lang w:eastAsia="en-GB"/>
        </w:rPr>
        <w:t xml:space="preserve"> </w:t>
      </w:r>
      <w:r w:rsidR="009537C0">
        <w:rPr>
          <w:sz w:val="20"/>
          <w:szCs w:val="20"/>
          <w:lang w:eastAsia="en-GB"/>
        </w:rPr>
        <w:t>17</w:t>
      </w:r>
      <w:r w:rsidR="004933A0" w:rsidRPr="004933A0">
        <w:rPr>
          <w:sz w:val="20"/>
          <w:szCs w:val="20"/>
          <w:vertAlign w:val="superscript"/>
          <w:lang w:eastAsia="en-GB"/>
        </w:rPr>
        <w:t>th</w:t>
      </w:r>
      <w:r w:rsidR="004933A0">
        <w:rPr>
          <w:sz w:val="20"/>
          <w:szCs w:val="20"/>
          <w:lang w:eastAsia="en-GB"/>
        </w:rPr>
        <w:t xml:space="preserve"> </w:t>
      </w:r>
      <w:r w:rsidR="009537C0">
        <w:rPr>
          <w:sz w:val="20"/>
          <w:szCs w:val="20"/>
          <w:lang w:eastAsia="en-GB"/>
        </w:rPr>
        <w:t>February</w:t>
      </w:r>
      <w:r w:rsidR="004933A0">
        <w:rPr>
          <w:sz w:val="20"/>
          <w:szCs w:val="20"/>
          <w:lang w:eastAsia="en-GB"/>
        </w:rPr>
        <w:t xml:space="preserve"> 2026</w:t>
      </w:r>
    </w:p>
    <w:p w14:paraId="7171DDAB" w14:textId="77777777" w:rsidR="004933A0" w:rsidRPr="004933A0" w:rsidRDefault="004933A0" w:rsidP="004933A0">
      <w:pPr>
        <w:pStyle w:val="ListParagraph"/>
        <w:rPr>
          <w:sz w:val="20"/>
          <w:szCs w:val="20"/>
          <w:lang w:eastAsia="en-GB"/>
        </w:rPr>
      </w:pPr>
    </w:p>
    <w:p w14:paraId="623E0D22" w14:textId="77777777" w:rsidR="002965EA" w:rsidRPr="002965EA" w:rsidRDefault="002965EA" w:rsidP="002965EA">
      <w:pPr>
        <w:pStyle w:val="Heading3"/>
      </w:pPr>
      <w:r w:rsidRPr="002965EA">
        <w:t>The Borough and County Councillor’s reports</w:t>
      </w:r>
    </w:p>
    <w:p w14:paraId="07116ED6" w14:textId="77777777" w:rsidR="00A03E44" w:rsidRDefault="00A03E44" w:rsidP="00A03E44">
      <w:pPr>
        <w:pStyle w:val="ListParagraph"/>
        <w:rPr>
          <w:sz w:val="20"/>
          <w:szCs w:val="20"/>
          <w:lang w:eastAsia="en-GB"/>
        </w:rPr>
      </w:pPr>
      <w:r>
        <w:rPr>
          <w:sz w:val="20"/>
          <w:szCs w:val="20"/>
          <w:lang w:eastAsia="en-GB"/>
        </w:rPr>
        <w:t>To receive a written or verbal report from:</w:t>
      </w:r>
    </w:p>
    <w:p w14:paraId="1DC82865" w14:textId="77777777" w:rsidR="00A03E44" w:rsidRDefault="00A03E44" w:rsidP="00A03E44">
      <w:pPr>
        <w:pStyle w:val="ListParagraph"/>
        <w:rPr>
          <w:sz w:val="20"/>
          <w:szCs w:val="20"/>
          <w:lang w:eastAsia="en-GB"/>
        </w:rPr>
      </w:pPr>
      <w:r>
        <w:rPr>
          <w:sz w:val="20"/>
          <w:szCs w:val="20"/>
          <w:lang w:eastAsia="en-GB"/>
        </w:rPr>
        <w:t>(a)Borough Councillor</w:t>
      </w:r>
    </w:p>
    <w:p w14:paraId="706C02EF" w14:textId="37E77259" w:rsidR="007E0E65" w:rsidRDefault="00A03E44" w:rsidP="007E0E65">
      <w:pPr>
        <w:pStyle w:val="ListParagraph"/>
        <w:rPr>
          <w:sz w:val="20"/>
          <w:szCs w:val="20"/>
          <w:lang w:eastAsia="en-GB"/>
        </w:rPr>
      </w:pPr>
      <w:r>
        <w:rPr>
          <w:sz w:val="20"/>
          <w:szCs w:val="20"/>
          <w:lang w:eastAsia="en-GB"/>
        </w:rPr>
        <w:t>(b)County Councillor</w:t>
      </w:r>
    </w:p>
    <w:p w14:paraId="60555FD3" w14:textId="77777777" w:rsidR="001D0979" w:rsidRDefault="001D0979" w:rsidP="007E0E65">
      <w:pPr>
        <w:pStyle w:val="ListParagraph"/>
        <w:rPr>
          <w:lang w:eastAsia="en-GB"/>
        </w:rPr>
      </w:pPr>
    </w:p>
    <w:p w14:paraId="35EA37AA" w14:textId="54D5AD0D" w:rsidR="00691046" w:rsidRDefault="00671E19" w:rsidP="000B4C80">
      <w:pPr>
        <w:pStyle w:val="Heading3"/>
      </w:pPr>
      <w:r>
        <w:t>Councillors</w:t>
      </w:r>
      <w:r w:rsidR="007E0E65">
        <w:t xml:space="preserve"> reports</w:t>
      </w:r>
    </w:p>
    <w:p w14:paraId="1F9EE45E" w14:textId="3B589E85" w:rsidR="000F7DE2" w:rsidRDefault="000F7DE2" w:rsidP="000F7DE2">
      <w:pPr>
        <w:rPr>
          <w:lang w:eastAsia="en-GB"/>
        </w:rPr>
      </w:pPr>
      <w:r>
        <w:rPr>
          <w:lang w:eastAsia="en-GB"/>
        </w:rPr>
        <w:t xml:space="preserve">  </w:t>
      </w:r>
      <w:r w:rsidR="0064430E">
        <w:rPr>
          <w:lang w:eastAsia="en-GB"/>
        </w:rPr>
        <w:tab/>
      </w:r>
    </w:p>
    <w:p w14:paraId="00D422AB" w14:textId="77777777" w:rsidR="004C4144" w:rsidRDefault="004C4144" w:rsidP="004C4144">
      <w:pPr>
        <w:pStyle w:val="Heading3"/>
      </w:pPr>
      <w:r>
        <w:t>Parish Council vacancies</w:t>
      </w:r>
    </w:p>
    <w:p w14:paraId="654298D7" w14:textId="77777777" w:rsidR="004C4144" w:rsidRPr="0000178A" w:rsidRDefault="004C4144" w:rsidP="004C4144">
      <w:pPr>
        <w:pStyle w:val="Heading3"/>
        <w:numPr>
          <w:ilvl w:val="0"/>
          <w:numId w:val="0"/>
        </w:numPr>
        <w:ind w:left="502"/>
        <w:rPr>
          <w:b w:val="0"/>
          <w:bCs w:val="0"/>
        </w:rPr>
      </w:pPr>
      <w:r w:rsidRPr="0000178A">
        <w:rPr>
          <w:b w:val="0"/>
          <w:bCs w:val="0"/>
        </w:rPr>
        <w:t xml:space="preserve">(a) To receive a presentation from  candidate(s) </w:t>
      </w:r>
    </w:p>
    <w:p w14:paraId="34E98E32" w14:textId="25A1670D" w:rsidR="000F7DE2" w:rsidRPr="0000178A" w:rsidRDefault="00B07F55" w:rsidP="0000178A">
      <w:pPr>
        <w:pStyle w:val="Heading3"/>
        <w:numPr>
          <w:ilvl w:val="0"/>
          <w:numId w:val="0"/>
        </w:numPr>
        <w:ind w:left="502"/>
        <w:rPr>
          <w:b w:val="0"/>
          <w:bCs w:val="0"/>
        </w:rPr>
      </w:pPr>
      <w:r>
        <w:rPr>
          <w:b w:val="0"/>
          <w:bCs w:val="0"/>
        </w:rPr>
        <w:t>(</w:t>
      </w:r>
      <w:r w:rsidR="004C4144" w:rsidRPr="0000178A">
        <w:rPr>
          <w:b w:val="0"/>
          <w:bCs w:val="0"/>
        </w:rPr>
        <w:t>b)  Discuss/agree co-option of candidate(s) to fill vacancies(s</w:t>
      </w:r>
      <w:r w:rsidR="0000178A" w:rsidRPr="0000178A">
        <w:rPr>
          <w:b w:val="0"/>
          <w:bCs w:val="0"/>
        </w:rPr>
        <w:t>)</w:t>
      </w:r>
    </w:p>
    <w:p w14:paraId="73C6BBDC" w14:textId="3D5842C6" w:rsidR="00AD426C" w:rsidRDefault="00AD426C" w:rsidP="009537C0">
      <w:pPr>
        <w:rPr>
          <w:lang w:eastAsia="en-GB"/>
        </w:rPr>
      </w:pPr>
    </w:p>
    <w:p w14:paraId="46946B09" w14:textId="33978A15" w:rsidR="00AD426C" w:rsidRDefault="00F24CED" w:rsidP="00AD426C">
      <w:pPr>
        <w:pStyle w:val="Heading3"/>
      </w:pPr>
      <w:r>
        <w:t xml:space="preserve"> To consider </w:t>
      </w:r>
      <w:r w:rsidR="00AD426C">
        <w:t xml:space="preserve">IT </w:t>
      </w:r>
      <w:r w:rsidR="004376BC">
        <w:t xml:space="preserve">upgrade/support </w:t>
      </w:r>
      <w:r w:rsidR="00F4382C">
        <w:t>quotes</w:t>
      </w:r>
    </w:p>
    <w:p w14:paraId="094E1057" w14:textId="77777777" w:rsidR="00AD426C" w:rsidRDefault="00AD426C" w:rsidP="00AD426C">
      <w:pPr>
        <w:rPr>
          <w:lang w:eastAsia="en-GB"/>
        </w:rPr>
      </w:pPr>
    </w:p>
    <w:p w14:paraId="2BCFD9B8" w14:textId="23967F6E" w:rsidR="00CD0E30" w:rsidRDefault="00CD0E30" w:rsidP="00CD0E30">
      <w:pPr>
        <w:pStyle w:val="Heading3"/>
      </w:pPr>
      <w:r>
        <w:t>I</w:t>
      </w:r>
      <w:r w:rsidR="00E35B27">
        <w:t>T Update</w:t>
      </w:r>
      <w:r w:rsidR="00610C36">
        <w:t>(s)</w:t>
      </w:r>
    </w:p>
    <w:p w14:paraId="6F4297DE" w14:textId="46FD4359" w:rsidR="007E0E65" w:rsidRDefault="00E35B27" w:rsidP="00E35B27">
      <w:pPr>
        <w:pStyle w:val="ListParagraph"/>
        <w:numPr>
          <w:ilvl w:val="0"/>
          <w:numId w:val="47"/>
        </w:numPr>
        <w:rPr>
          <w:sz w:val="20"/>
          <w:szCs w:val="20"/>
          <w:lang w:eastAsia="en-GB"/>
        </w:rPr>
      </w:pPr>
      <w:r>
        <w:rPr>
          <w:sz w:val="20"/>
          <w:szCs w:val="20"/>
          <w:lang w:eastAsia="en-GB"/>
        </w:rPr>
        <w:t>To confirm the website has been reviewed and is assertion 10 compliant</w:t>
      </w:r>
    </w:p>
    <w:p w14:paraId="0CF8BE49" w14:textId="77777777" w:rsidR="00E35B27" w:rsidRPr="00E35B27" w:rsidRDefault="00E35B27" w:rsidP="00E35B27">
      <w:pPr>
        <w:pStyle w:val="ListParagraph"/>
        <w:ind w:left="862"/>
        <w:rPr>
          <w:sz w:val="20"/>
          <w:szCs w:val="20"/>
          <w:lang w:eastAsia="en-GB"/>
        </w:rPr>
      </w:pPr>
    </w:p>
    <w:p w14:paraId="21E62C4E" w14:textId="59255675" w:rsidR="007C0D55" w:rsidRPr="00591593" w:rsidRDefault="00591593" w:rsidP="001D0979">
      <w:pPr>
        <w:pStyle w:val="Heading3"/>
      </w:pPr>
      <w:r>
        <w:t xml:space="preserve"> </w:t>
      </w:r>
      <w:r w:rsidR="003C44F1" w:rsidRPr="00591593">
        <w:t>Finance</w:t>
      </w:r>
    </w:p>
    <w:p w14:paraId="5B334D44" w14:textId="6AE2E920" w:rsidR="00161329" w:rsidRPr="00087BF6" w:rsidRDefault="006804DD" w:rsidP="0006485F">
      <w:pPr>
        <w:pStyle w:val="NoSpacing"/>
        <w:ind w:left="720"/>
        <w:rPr>
          <w:sz w:val="20"/>
          <w:szCs w:val="20"/>
          <w:lang w:eastAsia="en-GB"/>
        </w:rPr>
      </w:pPr>
      <w:r w:rsidRPr="000B0187">
        <w:rPr>
          <w:sz w:val="20"/>
          <w:szCs w:val="20"/>
          <w:lang w:eastAsia="en-GB"/>
        </w:rPr>
        <w:t xml:space="preserve">a) </w:t>
      </w:r>
      <w:r w:rsidRPr="00087BF6">
        <w:rPr>
          <w:sz w:val="20"/>
          <w:szCs w:val="20"/>
          <w:lang w:eastAsia="en-GB"/>
        </w:rPr>
        <w:t>To</w:t>
      </w:r>
      <w:r w:rsidR="003C44F1" w:rsidRPr="00087BF6">
        <w:rPr>
          <w:sz w:val="20"/>
          <w:szCs w:val="20"/>
          <w:lang w:eastAsia="en-GB"/>
        </w:rPr>
        <w:t xml:space="preserve"> receive and</w:t>
      </w:r>
      <w:r w:rsidR="00EA3F48">
        <w:rPr>
          <w:sz w:val="20"/>
          <w:szCs w:val="20"/>
          <w:lang w:eastAsia="en-GB"/>
        </w:rPr>
        <w:t xml:space="preserve"> review the</w:t>
      </w:r>
      <w:r w:rsidR="005E0D5A">
        <w:rPr>
          <w:sz w:val="20"/>
          <w:szCs w:val="20"/>
          <w:lang w:eastAsia="en-GB"/>
        </w:rPr>
        <w:t xml:space="preserve"> February</w:t>
      </w:r>
      <w:r w:rsidR="00671E19">
        <w:rPr>
          <w:sz w:val="20"/>
          <w:szCs w:val="20"/>
          <w:lang w:eastAsia="en-GB"/>
        </w:rPr>
        <w:t xml:space="preserve"> 2026</w:t>
      </w:r>
      <w:r w:rsidR="007D49C0" w:rsidRPr="00087BF6">
        <w:rPr>
          <w:sz w:val="20"/>
          <w:szCs w:val="20"/>
          <w:lang w:eastAsia="en-GB"/>
        </w:rPr>
        <w:t xml:space="preserve"> </w:t>
      </w:r>
      <w:r w:rsidR="003C44F1" w:rsidRPr="00087BF6">
        <w:rPr>
          <w:sz w:val="20"/>
          <w:szCs w:val="20"/>
          <w:lang w:eastAsia="en-GB"/>
        </w:rPr>
        <w:t>monthly report</w:t>
      </w:r>
    </w:p>
    <w:p w14:paraId="1EB10380" w14:textId="271A6DFC" w:rsidR="0006485F" w:rsidRPr="00087BF6" w:rsidRDefault="006804DD" w:rsidP="0006485F">
      <w:pPr>
        <w:pStyle w:val="NoSpacing"/>
        <w:ind w:left="720"/>
        <w:rPr>
          <w:sz w:val="20"/>
          <w:szCs w:val="20"/>
          <w:lang w:eastAsia="en-GB"/>
        </w:rPr>
      </w:pPr>
      <w:r w:rsidRPr="00087BF6">
        <w:rPr>
          <w:sz w:val="20"/>
          <w:szCs w:val="20"/>
          <w:lang w:eastAsia="en-GB"/>
        </w:rPr>
        <w:t>b) Discuss</w:t>
      </w:r>
      <w:r w:rsidR="00161329" w:rsidRPr="00087BF6">
        <w:rPr>
          <w:sz w:val="20"/>
          <w:szCs w:val="20"/>
          <w:lang w:eastAsia="en-GB"/>
        </w:rPr>
        <w:t xml:space="preserve">/agree budget v actual as of </w:t>
      </w:r>
      <w:r w:rsidR="005E0D5A">
        <w:rPr>
          <w:sz w:val="20"/>
          <w:szCs w:val="20"/>
          <w:lang w:eastAsia="en-GB"/>
        </w:rPr>
        <w:t>28 February</w:t>
      </w:r>
      <w:r w:rsidR="00161329" w:rsidRPr="00087BF6">
        <w:rPr>
          <w:sz w:val="20"/>
          <w:szCs w:val="20"/>
          <w:lang w:eastAsia="en-GB"/>
        </w:rPr>
        <w:t xml:space="preserve"> 202</w:t>
      </w:r>
      <w:r w:rsidR="00671E19">
        <w:rPr>
          <w:sz w:val="20"/>
          <w:szCs w:val="20"/>
          <w:lang w:eastAsia="en-GB"/>
        </w:rPr>
        <w:t>6</w:t>
      </w:r>
    </w:p>
    <w:p w14:paraId="07FDBF8C" w14:textId="2C795356" w:rsidR="00671E19" w:rsidRDefault="0006485F" w:rsidP="0031503C">
      <w:pPr>
        <w:pStyle w:val="Heading1"/>
        <w:spacing w:before="0"/>
        <w:rPr>
          <w:sz w:val="20"/>
          <w:szCs w:val="20"/>
          <w:lang w:eastAsia="en-GB"/>
        </w:rPr>
      </w:pPr>
      <w:r w:rsidRPr="00087BF6">
        <w:rPr>
          <w:sz w:val="20"/>
          <w:szCs w:val="20"/>
          <w:lang w:eastAsia="en-GB"/>
        </w:rPr>
        <w:lastRenderedPageBreak/>
        <w:t xml:space="preserve">            </w:t>
      </w:r>
      <w:r w:rsidR="000B0187" w:rsidRPr="00087BF6">
        <w:rPr>
          <w:sz w:val="20"/>
          <w:szCs w:val="20"/>
          <w:lang w:eastAsia="en-GB"/>
        </w:rPr>
        <w:t xml:space="preserve"> </w:t>
      </w:r>
      <w:r w:rsidRPr="00087BF6">
        <w:rPr>
          <w:sz w:val="20"/>
          <w:szCs w:val="20"/>
          <w:lang w:eastAsia="en-GB"/>
        </w:rPr>
        <w:t xml:space="preserve">c) Discuss/agree bank reconciliation to </w:t>
      </w:r>
      <w:r w:rsidR="005E0D5A">
        <w:rPr>
          <w:sz w:val="20"/>
          <w:szCs w:val="20"/>
          <w:lang w:eastAsia="en-GB"/>
        </w:rPr>
        <w:t>28 February</w:t>
      </w:r>
      <w:r w:rsidR="00671E19">
        <w:rPr>
          <w:sz w:val="20"/>
          <w:szCs w:val="20"/>
          <w:lang w:eastAsia="en-GB"/>
        </w:rPr>
        <w:t xml:space="preserve"> </w:t>
      </w:r>
      <w:r w:rsidRPr="00087BF6">
        <w:rPr>
          <w:sz w:val="20"/>
          <w:szCs w:val="20"/>
          <w:lang w:eastAsia="en-GB"/>
        </w:rPr>
        <w:t>202</w:t>
      </w:r>
      <w:r w:rsidR="00671E19">
        <w:rPr>
          <w:sz w:val="20"/>
          <w:szCs w:val="20"/>
          <w:lang w:eastAsia="en-GB"/>
        </w:rPr>
        <w:t>6</w:t>
      </w:r>
    </w:p>
    <w:p w14:paraId="03733A5C" w14:textId="542E5ED8" w:rsidR="00587E5C" w:rsidRPr="00587E5C" w:rsidRDefault="00587E5C" w:rsidP="00587E5C">
      <w:pPr>
        <w:rPr>
          <w:rFonts w:eastAsiaTheme="majorEastAsia" w:cstheme="majorBidi"/>
          <w:sz w:val="20"/>
          <w:szCs w:val="20"/>
          <w:lang w:eastAsia="en-GB"/>
        </w:rPr>
      </w:pPr>
      <w:r>
        <w:rPr>
          <w:lang w:eastAsia="en-GB"/>
        </w:rPr>
        <w:tab/>
        <w:t xml:space="preserve">d) </w:t>
      </w:r>
      <w:r w:rsidRPr="00587E5C">
        <w:rPr>
          <w:rFonts w:eastAsiaTheme="majorEastAsia" w:cstheme="majorBidi"/>
          <w:sz w:val="20"/>
          <w:szCs w:val="20"/>
          <w:lang w:eastAsia="en-GB"/>
        </w:rPr>
        <w:t>To confirm the 2025/26 internal audit arrangements.</w:t>
      </w:r>
    </w:p>
    <w:p w14:paraId="55EC17AB" w14:textId="6D233BFD" w:rsidR="00650714" w:rsidRPr="00587E5C" w:rsidRDefault="00096BB1" w:rsidP="007023F1">
      <w:pPr>
        <w:rPr>
          <w:rFonts w:eastAsiaTheme="majorEastAsia" w:cstheme="majorBidi"/>
          <w:sz w:val="20"/>
          <w:szCs w:val="20"/>
          <w:lang w:eastAsia="en-GB"/>
        </w:rPr>
      </w:pPr>
      <w:r w:rsidRPr="00587E5C">
        <w:rPr>
          <w:rFonts w:eastAsiaTheme="majorEastAsia" w:cstheme="majorBidi"/>
          <w:sz w:val="20"/>
          <w:szCs w:val="20"/>
          <w:lang w:eastAsia="en-GB"/>
        </w:rPr>
        <w:tab/>
      </w:r>
    </w:p>
    <w:p w14:paraId="41023CFF" w14:textId="7C93302A" w:rsidR="00935C52" w:rsidRDefault="00542C6B" w:rsidP="00935C52">
      <w:pPr>
        <w:pStyle w:val="Heading3"/>
      </w:pPr>
      <w:r w:rsidRPr="00E618B2">
        <w:t>Planning</w:t>
      </w:r>
    </w:p>
    <w:p w14:paraId="57D87B3F" w14:textId="63EF454C" w:rsidR="00F413F6" w:rsidRPr="008D5E7E" w:rsidRDefault="00F413F6" w:rsidP="008D5E7E">
      <w:pPr>
        <w:pStyle w:val="ListParagraph"/>
        <w:numPr>
          <w:ilvl w:val="0"/>
          <w:numId w:val="40"/>
        </w:numPr>
        <w:rPr>
          <w:sz w:val="20"/>
          <w:szCs w:val="20"/>
          <w:lang w:eastAsia="en-GB"/>
        </w:rPr>
      </w:pPr>
      <w:r>
        <w:rPr>
          <w:sz w:val="20"/>
          <w:szCs w:val="20"/>
          <w:lang w:eastAsia="en-GB"/>
        </w:rPr>
        <w:t>Current</w:t>
      </w:r>
      <w:r w:rsidR="006F3F0A">
        <w:rPr>
          <w:sz w:val="20"/>
          <w:szCs w:val="20"/>
          <w:lang w:eastAsia="en-GB"/>
        </w:rPr>
        <w:t xml:space="preserve"> – </w:t>
      </w:r>
    </w:p>
    <w:tbl>
      <w:tblPr>
        <w:tblStyle w:val="TableGrid"/>
        <w:tblW w:w="0" w:type="auto"/>
        <w:tblInd w:w="644" w:type="dxa"/>
        <w:tblLook w:val="04A0" w:firstRow="1" w:lastRow="0" w:firstColumn="1" w:lastColumn="0" w:noHBand="0" w:noVBand="1"/>
      </w:tblPr>
      <w:tblGrid>
        <w:gridCol w:w="1406"/>
        <w:gridCol w:w="1846"/>
        <w:gridCol w:w="2215"/>
        <w:gridCol w:w="1637"/>
        <w:gridCol w:w="1268"/>
      </w:tblGrid>
      <w:tr w:rsidR="009B3B16" w14:paraId="57F20DEE" w14:textId="77777777" w:rsidTr="0032714B">
        <w:tc>
          <w:tcPr>
            <w:tcW w:w="1443" w:type="dxa"/>
          </w:tcPr>
          <w:p w14:paraId="4F60F3FC" w14:textId="3524D3A4" w:rsidR="00F413F6" w:rsidRDefault="00F413F6" w:rsidP="00F413F6">
            <w:pPr>
              <w:rPr>
                <w:sz w:val="20"/>
                <w:szCs w:val="20"/>
                <w:lang w:eastAsia="en-GB"/>
              </w:rPr>
            </w:pPr>
            <w:r>
              <w:rPr>
                <w:sz w:val="20"/>
                <w:szCs w:val="20"/>
                <w:lang w:eastAsia="en-GB"/>
              </w:rPr>
              <w:t>Date</w:t>
            </w:r>
          </w:p>
        </w:tc>
        <w:tc>
          <w:tcPr>
            <w:tcW w:w="1879" w:type="dxa"/>
          </w:tcPr>
          <w:p w14:paraId="557CDC25" w14:textId="7907364C" w:rsidR="00F413F6" w:rsidRDefault="00F413F6" w:rsidP="00F413F6">
            <w:pPr>
              <w:rPr>
                <w:sz w:val="20"/>
                <w:szCs w:val="20"/>
                <w:lang w:eastAsia="en-GB"/>
              </w:rPr>
            </w:pPr>
            <w:r>
              <w:rPr>
                <w:sz w:val="20"/>
                <w:szCs w:val="20"/>
                <w:lang w:eastAsia="en-GB"/>
              </w:rPr>
              <w:t>Planning Reference</w:t>
            </w:r>
          </w:p>
        </w:tc>
        <w:tc>
          <w:tcPr>
            <w:tcW w:w="2390" w:type="dxa"/>
          </w:tcPr>
          <w:p w14:paraId="321649DD" w14:textId="136D73B8" w:rsidR="00F413F6" w:rsidRDefault="00F413F6" w:rsidP="00F413F6">
            <w:pPr>
              <w:rPr>
                <w:sz w:val="20"/>
                <w:szCs w:val="20"/>
                <w:lang w:eastAsia="en-GB"/>
              </w:rPr>
            </w:pPr>
            <w:r>
              <w:rPr>
                <w:sz w:val="20"/>
                <w:szCs w:val="20"/>
                <w:lang w:eastAsia="en-GB"/>
              </w:rPr>
              <w:t>Address</w:t>
            </w:r>
          </w:p>
        </w:tc>
        <w:tc>
          <w:tcPr>
            <w:tcW w:w="1300" w:type="dxa"/>
          </w:tcPr>
          <w:p w14:paraId="1C1C75A2" w14:textId="360FB44A" w:rsidR="00F413F6" w:rsidRDefault="009B3B16" w:rsidP="00F413F6">
            <w:pPr>
              <w:rPr>
                <w:sz w:val="20"/>
                <w:szCs w:val="20"/>
                <w:lang w:eastAsia="en-GB"/>
              </w:rPr>
            </w:pPr>
            <w:r>
              <w:rPr>
                <w:sz w:val="20"/>
                <w:szCs w:val="20"/>
                <w:lang w:eastAsia="en-GB"/>
              </w:rPr>
              <w:t>Description</w:t>
            </w:r>
          </w:p>
        </w:tc>
        <w:tc>
          <w:tcPr>
            <w:tcW w:w="1360" w:type="dxa"/>
          </w:tcPr>
          <w:p w14:paraId="0AD9933C" w14:textId="03D70626" w:rsidR="00F413F6" w:rsidRDefault="009B3B16" w:rsidP="00F413F6">
            <w:pPr>
              <w:rPr>
                <w:sz w:val="20"/>
                <w:szCs w:val="20"/>
                <w:lang w:eastAsia="en-GB"/>
              </w:rPr>
            </w:pPr>
            <w:r>
              <w:rPr>
                <w:sz w:val="20"/>
                <w:szCs w:val="20"/>
                <w:lang w:eastAsia="en-GB"/>
              </w:rPr>
              <w:t>Status</w:t>
            </w:r>
          </w:p>
        </w:tc>
      </w:tr>
      <w:tr w:rsidR="007E1B51" w14:paraId="73C9B5B6" w14:textId="77777777" w:rsidTr="0032714B">
        <w:tc>
          <w:tcPr>
            <w:tcW w:w="1443" w:type="dxa"/>
          </w:tcPr>
          <w:p w14:paraId="1A6DC75F" w14:textId="2C0B2EC2" w:rsidR="007E1B51" w:rsidRDefault="00660AAE" w:rsidP="00F413F6">
            <w:pPr>
              <w:rPr>
                <w:sz w:val="20"/>
                <w:szCs w:val="20"/>
                <w:lang w:eastAsia="en-GB"/>
              </w:rPr>
            </w:pPr>
            <w:r>
              <w:rPr>
                <w:sz w:val="20"/>
                <w:szCs w:val="20"/>
                <w:lang w:eastAsia="en-GB"/>
              </w:rPr>
              <w:t>11/03/2026</w:t>
            </w:r>
          </w:p>
        </w:tc>
        <w:tc>
          <w:tcPr>
            <w:tcW w:w="1879" w:type="dxa"/>
          </w:tcPr>
          <w:p w14:paraId="0086476E" w14:textId="6D17A06D" w:rsidR="007E1B51" w:rsidRDefault="005A301E" w:rsidP="00F413F6">
            <w:pPr>
              <w:rPr>
                <w:sz w:val="20"/>
                <w:szCs w:val="20"/>
                <w:lang w:eastAsia="en-GB"/>
              </w:rPr>
            </w:pPr>
            <w:r w:rsidRPr="005A301E">
              <w:rPr>
                <w:sz w:val="20"/>
                <w:szCs w:val="20"/>
                <w:lang w:eastAsia="en-GB"/>
              </w:rPr>
              <w:t>26/00378/FULLN</w:t>
            </w:r>
          </w:p>
        </w:tc>
        <w:tc>
          <w:tcPr>
            <w:tcW w:w="2390" w:type="dxa"/>
          </w:tcPr>
          <w:p w14:paraId="3A6EF81D" w14:textId="4CC4B57A" w:rsidR="007E1B51" w:rsidRPr="00DF6E00" w:rsidRDefault="0032714B" w:rsidP="00F413F6">
            <w:pPr>
              <w:rPr>
                <w:sz w:val="20"/>
                <w:szCs w:val="20"/>
                <w:lang w:eastAsia="en-GB"/>
              </w:rPr>
            </w:pPr>
            <w:r w:rsidRPr="0032714B">
              <w:rPr>
                <w:sz w:val="20"/>
                <w:szCs w:val="20"/>
                <w:lang w:eastAsia="en-GB"/>
              </w:rPr>
              <w:t xml:space="preserve">Southern Water, Micheldever Reservoir, Micheldever Road,  </w:t>
            </w:r>
            <w:r>
              <w:rPr>
                <w:sz w:val="20"/>
                <w:szCs w:val="20"/>
                <w:lang w:eastAsia="en-GB"/>
              </w:rPr>
              <w:t>(</w:t>
            </w:r>
            <w:r w:rsidRPr="0032714B">
              <w:rPr>
                <w:sz w:val="20"/>
                <w:szCs w:val="20"/>
                <w:lang w:eastAsia="en-GB"/>
              </w:rPr>
              <w:t>LONGPARISH  BARTON STACEY  ANDOVER TOWN (ST MARYS)  UPPER CLATFORD  GOODWORTH CLATFORD</w:t>
            </w:r>
            <w:r>
              <w:rPr>
                <w:sz w:val="20"/>
                <w:szCs w:val="20"/>
                <w:lang w:eastAsia="en-GB"/>
              </w:rPr>
              <w:t>)</w:t>
            </w:r>
          </w:p>
        </w:tc>
        <w:tc>
          <w:tcPr>
            <w:tcW w:w="1300" w:type="dxa"/>
          </w:tcPr>
          <w:p w14:paraId="4E31505E" w14:textId="17ABE614" w:rsidR="007E1B51" w:rsidRPr="005B0AE2" w:rsidRDefault="0053231C" w:rsidP="00F413F6">
            <w:pPr>
              <w:rPr>
                <w:sz w:val="20"/>
                <w:szCs w:val="20"/>
                <w:lang w:eastAsia="en-GB"/>
              </w:rPr>
            </w:pPr>
            <w:r w:rsidRPr="0053231C">
              <w:rPr>
                <w:sz w:val="20"/>
                <w:szCs w:val="20"/>
                <w:lang w:eastAsia="en-GB"/>
              </w:rPr>
              <w:t>Construction and operation of a new below ground potable (treated) water transfer pipeline between Crab Wood Water Service Reservoir (WSR) and Micheldever Road WSR, and associated development including a Motor Control Centre (MCC) kiosk at Crab Wood WSR and a Water Booster Station kiosk, MCC kiosk and transformer kiosk at Micheldever Road WSR and necessary service connections, along with temporary access arrangements, construction compounds and laydown areas</w:t>
            </w:r>
          </w:p>
        </w:tc>
        <w:tc>
          <w:tcPr>
            <w:tcW w:w="1360" w:type="dxa"/>
          </w:tcPr>
          <w:p w14:paraId="7285681B" w14:textId="77777777" w:rsidR="0053231C" w:rsidRDefault="00AC1592" w:rsidP="00F413F6">
            <w:pPr>
              <w:rPr>
                <w:sz w:val="20"/>
                <w:szCs w:val="20"/>
                <w:lang w:eastAsia="en-GB"/>
              </w:rPr>
            </w:pPr>
            <w:r>
              <w:rPr>
                <w:sz w:val="20"/>
                <w:szCs w:val="20"/>
                <w:lang w:eastAsia="en-GB"/>
              </w:rPr>
              <w:t xml:space="preserve">Current </w:t>
            </w:r>
          </w:p>
          <w:p w14:paraId="54E517AA" w14:textId="0A7666C6" w:rsidR="00AC1592" w:rsidRPr="005B0AE2" w:rsidRDefault="00AC1592" w:rsidP="00F413F6">
            <w:pPr>
              <w:rPr>
                <w:sz w:val="20"/>
                <w:szCs w:val="20"/>
                <w:lang w:eastAsia="en-GB"/>
              </w:rPr>
            </w:pPr>
            <w:r>
              <w:rPr>
                <w:sz w:val="20"/>
                <w:szCs w:val="20"/>
                <w:lang w:eastAsia="en-GB"/>
              </w:rPr>
              <w:t>(3 April 26)</w:t>
            </w:r>
          </w:p>
        </w:tc>
      </w:tr>
    </w:tbl>
    <w:p w14:paraId="094F8061" w14:textId="77777777" w:rsidR="00F413F6" w:rsidRDefault="00F413F6" w:rsidP="00F413F6">
      <w:pPr>
        <w:rPr>
          <w:sz w:val="20"/>
          <w:szCs w:val="20"/>
          <w:lang w:eastAsia="en-GB"/>
        </w:rPr>
      </w:pPr>
    </w:p>
    <w:p w14:paraId="2FBB1135" w14:textId="77777777" w:rsidR="006C2C54" w:rsidRDefault="006C2C54" w:rsidP="00F413F6">
      <w:pPr>
        <w:rPr>
          <w:sz w:val="20"/>
          <w:szCs w:val="20"/>
          <w:lang w:eastAsia="en-GB"/>
        </w:rPr>
      </w:pPr>
    </w:p>
    <w:p w14:paraId="4B0E0F53" w14:textId="77777777" w:rsidR="006C2C54" w:rsidRDefault="006C2C54" w:rsidP="00F413F6">
      <w:pPr>
        <w:rPr>
          <w:sz w:val="20"/>
          <w:szCs w:val="20"/>
          <w:lang w:eastAsia="en-GB"/>
        </w:rPr>
      </w:pPr>
    </w:p>
    <w:p w14:paraId="7EC7D5F9" w14:textId="77777777" w:rsidR="00AC1592" w:rsidRDefault="00AC1592" w:rsidP="00F413F6">
      <w:pPr>
        <w:rPr>
          <w:sz w:val="20"/>
          <w:szCs w:val="20"/>
          <w:lang w:eastAsia="en-GB"/>
        </w:rPr>
      </w:pPr>
    </w:p>
    <w:p w14:paraId="28656F25" w14:textId="73972EEB" w:rsidR="00CF3CC2" w:rsidRDefault="00451F38" w:rsidP="00CF3CC2">
      <w:pPr>
        <w:pStyle w:val="Heading3"/>
      </w:pPr>
      <w:r>
        <w:t>Projects update</w:t>
      </w:r>
    </w:p>
    <w:p w14:paraId="52BF4611" w14:textId="77777777" w:rsidR="00451F38" w:rsidRPr="00451F38" w:rsidRDefault="00451F38" w:rsidP="00451F38">
      <w:pPr>
        <w:rPr>
          <w:lang w:eastAsia="en-GB"/>
        </w:rPr>
      </w:pPr>
    </w:p>
    <w:p w14:paraId="6CD35C02" w14:textId="567A52D5" w:rsidR="0071292A" w:rsidRDefault="00247E29" w:rsidP="00CE4975">
      <w:pPr>
        <w:pStyle w:val="Heading3"/>
      </w:pPr>
      <w:r w:rsidRPr="000C5A96">
        <w:t>New Councillors</w:t>
      </w:r>
      <w:r w:rsidR="00CE4975">
        <w:t xml:space="preserve"> promotion update</w:t>
      </w:r>
    </w:p>
    <w:p w14:paraId="783CE4DA" w14:textId="77777777" w:rsidR="00CE4975" w:rsidRPr="00CE4975" w:rsidRDefault="00CE4975" w:rsidP="00CE4975">
      <w:pPr>
        <w:rPr>
          <w:lang w:eastAsia="en-GB"/>
        </w:rPr>
      </w:pPr>
    </w:p>
    <w:p w14:paraId="7A4E5672" w14:textId="2E7C3203" w:rsidR="00247E29" w:rsidRDefault="00247E29" w:rsidP="00460E11">
      <w:pPr>
        <w:pStyle w:val="Heading3"/>
      </w:pPr>
      <w:r w:rsidRPr="009F0004">
        <w:t>Proposed development of land on Bullington Lane</w:t>
      </w:r>
    </w:p>
    <w:p w14:paraId="07CAC40B" w14:textId="647FD48B" w:rsidR="0071292A" w:rsidRDefault="00685637" w:rsidP="00847E40">
      <w:pPr>
        <w:spacing w:after="0"/>
        <w:ind w:firstLine="502"/>
        <w:rPr>
          <w:sz w:val="20"/>
          <w:szCs w:val="20"/>
          <w:lang w:eastAsia="en-GB"/>
        </w:rPr>
      </w:pPr>
      <w:r>
        <w:rPr>
          <w:sz w:val="20"/>
          <w:szCs w:val="20"/>
          <w:lang w:eastAsia="en-GB"/>
        </w:rPr>
        <w:t>P</w:t>
      </w:r>
      <w:r w:rsidR="00413A0B">
        <w:rPr>
          <w:sz w:val="20"/>
          <w:szCs w:val="20"/>
          <w:lang w:eastAsia="en-GB"/>
        </w:rPr>
        <w:t xml:space="preserve">lanning application </w:t>
      </w:r>
      <w:r w:rsidR="008C47D1" w:rsidRPr="008C47D1">
        <w:rPr>
          <w:sz w:val="20"/>
          <w:szCs w:val="20"/>
          <w:lang w:eastAsia="en-GB"/>
        </w:rPr>
        <w:t>25/02426/FULLN</w:t>
      </w:r>
      <w:r w:rsidR="008C47D1">
        <w:rPr>
          <w:sz w:val="20"/>
          <w:szCs w:val="20"/>
          <w:lang w:eastAsia="en-GB"/>
        </w:rPr>
        <w:t xml:space="preserve"> </w:t>
      </w:r>
      <w:r w:rsidR="00A92323">
        <w:rPr>
          <w:sz w:val="20"/>
          <w:szCs w:val="20"/>
          <w:lang w:eastAsia="en-GB"/>
        </w:rPr>
        <w:t xml:space="preserve">- </w:t>
      </w:r>
      <w:r w:rsidR="00413A0B">
        <w:rPr>
          <w:sz w:val="20"/>
          <w:szCs w:val="20"/>
          <w:lang w:eastAsia="en-GB"/>
        </w:rPr>
        <w:t xml:space="preserve"> awaiting TVBC’s decision</w:t>
      </w:r>
      <w:r w:rsidR="0080717E">
        <w:rPr>
          <w:sz w:val="20"/>
          <w:szCs w:val="20"/>
          <w:lang w:eastAsia="en-GB"/>
        </w:rPr>
        <w:t>, however</w:t>
      </w:r>
      <w:r w:rsidR="0002647D">
        <w:rPr>
          <w:sz w:val="20"/>
          <w:szCs w:val="20"/>
          <w:lang w:eastAsia="en-GB"/>
        </w:rPr>
        <w:t xml:space="preserve"> </w:t>
      </w:r>
      <w:r w:rsidR="0080717E">
        <w:rPr>
          <w:sz w:val="20"/>
          <w:szCs w:val="20"/>
          <w:lang w:eastAsia="en-GB"/>
        </w:rPr>
        <w:t xml:space="preserve">there has </w:t>
      </w:r>
    </w:p>
    <w:p w14:paraId="20217429" w14:textId="40F84C94" w:rsidR="0080717E" w:rsidRPr="0080717E" w:rsidRDefault="006C2C54" w:rsidP="00847E40">
      <w:pPr>
        <w:spacing w:after="0"/>
        <w:ind w:left="502"/>
        <w:rPr>
          <w:sz w:val="20"/>
          <w:szCs w:val="20"/>
          <w:lang w:eastAsia="en-GB"/>
        </w:rPr>
      </w:pPr>
      <w:r>
        <w:rPr>
          <w:sz w:val="20"/>
          <w:szCs w:val="20"/>
          <w:lang w:eastAsia="en-GB"/>
        </w:rPr>
        <w:t>b</w:t>
      </w:r>
      <w:r w:rsidR="0080717E">
        <w:rPr>
          <w:sz w:val="20"/>
          <w:szCs w:val="20"/>
          <w:lang w:eastAsia="en-GB"/>
        </w:rPr>
        <w:t>een an amend</w:t>
      </w:r>
      <w:r>
        <w:rPr>
          <w:sz w:val="20"/>
          <w:szCs w:val="20"/>
          <w:lang w:eastAsia="en-GB"/>
        </w:rPr>
        <w:t>ment</w:t>
      </w:r>
      <w:r w:rsidR="00847E40">
        <w:rPr>
          <w:sz w:val="20"/>
          <w:szCs w:val="20"/>
          <w:lang w:eastAsia="en-GB"/>
        </w:rPr>
        <w:t xml:space="preserve"> to the </w:t>
      </w:r>
      <w:r>
        <w:rPr>
          <w:sz w:val="20"/>
          <w:szCs w:val="20"/>
          <w:lang w:eastAsia="en-GB"/>
        </w:rPr>
        <w:t xml:space="preserve">original </w:t>
      </w:r>
      <w:r w:rsidR="00847E40">
        <w:rPr>
          <w:sz w:val="20"/>
          <w:szCs w:val="20"/>
          <w:lang w:eastAsia="en-GB"/>
        </w:rPr>
        <w:t>application – ‘a</w:t>
      </w:r>
      <w:r w:rsidR="0080717E" w:rsidRPr="0080717E">
        <w:rPr>
          <w:sz w:val="20"/>
          <w:szCs w:val="20"/>
          <w:lang w:eastAsia="en-GB"/>
        </w:rPr>
        <w:t>mended floorplans and elevations received for plots 11, 12, and 13</w:t>
      </w:r>
      <w:r w:rsidR="00847E40">
        <w:rPr>
          <w:sz w:val="20"/>
          <w:szCs w:val="20"/>
          <w:lang w:eastAsia="en-GB"/>
        </w:rPr>
        <w:t>’.</w:t>
      </w:r>
    </w:p>
    <w:p w14:paraId="4A57EA2C" w14:textId="3E71FBFF" w:rsidR="0080717E" w:rsidRPr="009F0004" w:rsidRDefault="0080717E" w:rsidP="004C2F93">
      <w:pPr>
        <w:ind w:firstLine="502"/>
        <w:rPr>
          <w:sz w:val="20"/>
          <w:szCs w:val="20"/>
          <w:lang w:eastAsia="en-GB"/>
        </w:rPr>
      </w:pPr>
    </w:p>
    <w:p w14:paraId="2999521D" w14:textId="484781E0" w:rsidR="00460E11" w:rsidRDefault="00460E11" w:rsidP="00460E11">
      <w:pPr>
        <w:pStyle w:val="Heading3"/>
      </w:pPr>
      <w:r w:rsidRPr="009F0004">
        <w:t>Pavillion working party</w:t>
      </w:r>
    </w:p>
    <w:p w14:paraId="1CC14596" w14:textId="5F0903D3" w:rsidR="005804C9" w:rsidRDefault="005804C9" w:rsidP="005804C9">
      <w:pPr>
        <w:ind w:left="644"/>
        <w:rPr>
          <w:sz w:val="20"/>
          <w:szCs w:val="20"/>
          <w:lang w:eastAsia="en-GB"/>
        </w:rPr>
      </w:pPr>
      <w:r w:rsidRPr="0001696B">
        <w:rPr>
          <w:sz w:val="20"/>
          <w:szCs w:val="20"/>
          <w:lang w:eastAsia="en-GB"/>
        </w:rPr>
        <w:t>Update on future plans</w:t>
      </w:r>
    </w:p>
    <w:p w14:paraId="1991EED2" w14:textId="1D79F695" w:rsidR="00B27009" w:rsidRDefault="00B27009" w:rsidP="00B27009">
      <w:pPr>
        <w:pStyle w:val="Heading3"/>
      </w:pPr>
      <w:r>
        <w:t>Parish Council social media</w:t>
      </w:r>
    </w:p>
    <w:p w14:paraId="67B44A06" w14:textId="77777777" w:rsidR="00B27009" w:rsidRPr="00B27009" w:rsidRDefault="00B27009" w:rsidP="00B27009">
      <w:pPr>
        <w:rPr>
          <w:lang w:eastAsia="en-GB"/>
        </w:rPr>
      </w:pPr>
    </w:p>
    <w:p w14:paraId="603C3277" w14:textId="204A6F2E" w:rsidR="00E70DAE" w:rsidRPr="00E70DAE" w:rsidRDefault="00117EBA" w:rsidP="00E70DAE">
      <w:pPr>
        <w:pStyle w:val="Heading3"/>
      </w:pPr>
      <w:r>
        <w:t>White Horse Field</w:t>
      </w:r>
      <w:r w:rsidR="005E0D5A">
        <w:t xml:space="preserve">/Parking </w:t>
      </w:r>
    </w:p>
    <w:p w14:paraId="5EEF17B9" w14:textId="7FD85403" w:rsidR="0001696B" w:rsidRDefault="009E1185" w:rsidP="00EE38F6">
      <w:pPr>
        <w:ind w:left="502"/>
        <w:rPr>
          <w:sz w:val="20"/>
          <w:szCs w:val="20"/>
          <w:lang w:eastAsia="en-GB"/>
        </w:rPr>
      </w:pPr>
      <w:r>
        <w:rPr>
          <w:sz w:val="20"/>
          <w:szCs w:val="20"/>
          <w:lang w:eastAsia="en-GB"/>
        </w:rPr>
        <w:t>Update</w:t>
      </w:r>
    </w:p>
    <w:p w14:paraId="7E4AE6E0" w14:textId="37D6F08C" w:rsidR="00E70DAE" w:rsidRDefault="00283560" w:rsidP="00E70DAE">
      <w:pPr>
        <w:pStyle w:val="Heading3"/>
      </w:pPr>
      <w:r>
        <w:t>Annual Parish Assembly</w:t>
      </w:r>
    </w:p>
    <w:p w14:paraId="1382D134" w14:textId="15A33BBB" w:rsidR="00283560" w:rsidRPr="00283560" w:rsidRDefault="00283560" w:rsidP="00283560">
      <w:pPr>
        <w:ind w:left="502"/>
        <w:rPr>
          <w:sz w:val="20"/>
          <w:szCs w:val="20"/>
          <w:lang w:eastAsia="en-GB"/>
        </w:rPr>
      </w:pPr>
      <w:r w:rsidRPr="00283560">
        <w:rPr>
          <w:sz w:val="20"/>
          <w:szCs w:val="20"/>
          <w:lang w:eastAsia="en-GB"/>
        </w:rPr>
        <w:t>Update</w:t>
      </w:r>
    </w:p>
    <w:p w14:paraId="434CBE27" w14:textId="6AEFEE43" w:rsidR="00CF4BA3" w:rsidRDefault="00286ECA" w:rsidP="00CF4BA3">
      <w:pPr>
        <w:pStyle w:val="Heading3"/>
        <w:rPr>
          <w:szCs w:val="20"/>
        </w:rPr>
      </w:pPr>
      <w:r w:rsidRPr="009F0004">
        <w:t>P</w:t>
      </w:r>
      <w:r w:rsidR="004D3963" w:rsidRPr="009F0004">
        <w:t xml:space="preserve">arish </w:t>
      </w:r>
      <w:r w:rsidR="00CF4BA3">
        <w:t>Matters</w:t>
      </w:r>
    </w:p>
    <w:p w14:paraId="6E4EB3B1" w14:textId="366866EB" w:rsidR="003E3C52" w:rsidRDefault="003E3C52" w:rsidP="00877938">
      <w:pPr>
        <w:pStyle w:val="ListParagraph"/>
        <w:numPr>
          <w:ilvl w:val="0"/>
          <w:numId w:val="37"/>
        </w:numPr>
        <w:ind w:left="1491" w:hanging="357"/>
        <w:rPr>
          <w:sz w:val="20"/>
          <w:szCs w:val="20"/>
          <w:lang w:eastAsia="en-GB"/>
        </w:rPr>
      </w:pPr>
      <w:r w:rsidRPr="00877938">
        <w:rPr>
          <w:sz w:val="20"/>
          <w:szCs w:val="20"/>
          <w:lang w:eastAsia="en-GB"/>
        </w:rPr>
        <w:t>History Boards</w:t>
      </w:r>
      <w:r w:rsidR="00032B7C">
        <w:rPr>
          <w:sz w:val="20"/>
          <w:szCs w:val="20"/>
          <w:lang w:eastAsia="en-GB"/>
        </w:rPr>
        <w:t xml:space="preserve"> update</w:t>
      </w:r>
    </w:p>
    <w:p w14:paraId="4FF0DC29" w14:textId="3C16ACC1" w:rsidR="0001696B" w:rsidRDefault="0001696B" w:rsidP="00877938">
      <w:pPr>
        <w:pStyle w:val="ListParagraph"/>
        <w:numPr>
          <w:ilvl w:val="0"/>
          <w:numId w:val="37"/>
        </w:numPr>
        <w:ind w:left="1491" w:hanging="357"/>
        <w:rPr>
          <w:sz w:val="20"/>
          <w:szCs w:val="20"/>
          <w:lang w:eastAsia="en-GB"/>
        </w:rPr>
      </w:pPr>
      <w:r>
        <w:rPr>
          <w:sz w:val="20"/>
          <w:szCs w:val="20"/>
          <w:lang w:eastAsia="en-GB"/>
        </w:rPr>
        <w:t xml:space="preserve">Memorial bench on The Green </w:t>
      </w:r>
      <w:r w:rsidR="0041247C">
        <w:rPr>
          <w:sz w:val="20"/>
          <w:szCs w:val="20"/>
          <w:lang w:eastAsia="en-GB"/>
        </w:rPr>
        <w:t>–</w:t>
      </w:r>
      <w:r>
        <w:rPr>
          <w:sz w:val="20"/>
          <w:szCs w:val="20"/>
          <w:lang w:eastAsia="en-GB"/>
        </w:rPr>
        <w:t xml:space="preserve"> </w:t>
      </w:r>
      <w:r w:rsidR="00732EB6">
        <w:rPr>
          <w:sz w:val="20"/>
          <w:szCs w:val="20"/>
          <w:lang w:eastAsia="en-GB"/>
        </w:rPr>
        <w:t xml:space="preserve">WI </w:t>
      </w:r>
      <w:r w:rsidR="005E0D5A">
        <w:rPr>
          <w:sz w:val="20"/>
          <w:szCs w:val="20"/>
          <w:lang w:eastAsia="en-GB"/>
        </w:rPr>
        <w:t>have selected location</w:t>
      </w:r>
    </w:p>
    <w:p w14:paraId="5ECFA43E" w14:textId="77777777" w:rsidR="00B918D3" w:rsidRDefault="00B918D3" w:rsidP="00B918D3">
      <w:pPr>
        <w:pStyle w:val="ListParagraph"/>
        <w:ind w:left="1491"/>
        <w:rPr>
          <w:sz w:val="20"/>
          <w:szCs w:val="20"/>
          <w:lang w:eastAsia="en-GB"/>
        </w:rPr>
      </w:pPr>
    </w:p>
    <w:p w14:paraId="253CE045" w14:textId="32466E91" w:rsidR="008F09D2" w:rsidRDefault="008F09D2" w:rsidP="008F09D2">
      <w:pPr>
        <w:pStyle w:val="Heading3"/>
      </w:pPr>
      <w:r w:rsidRPr="009F0004">
        <w:t>Clerks report</w:t>
      </w:r>
    </w:p>
    <w:p w14:paraId="254C633E" w14:textId="77777777" w:rsidR="001B6A86" w:rsidRPr="004D2CB6" w:rsidRDefault="001B6A86" w:rsidP="009F3FC4">
      <w:pPr>
        <w:jc w:val="center"/>
      </w:pPr>
    </w:p>
    <w:p w14:paraId="7EB5389B" w14:textId="74A17466"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2F2B22">
        <w:rPr>
          <w:rStyle w:val="SubtleEmphasis"/>
          <w:sz w:val="20"/>
          <w:szCs w:val="20"/>
        </w:rPr>
        <w:t xml:space="preserve"> </w:t>
      </w:r>
      <w:r w:rsidR="00C05D55">
        <w:rPr>
          <w:rStyle w:val="SubtleEmphasis"/>
          <w:sz w:val="20"/>
          <w:szCs w:val="20"/>
        </w:rPr>
        <w:t>21</w:t>
      </w:r>
      <w:r w:rsidR="00C05D55" w:rsidRPr="00C05D55">
        <w:rPr>
          <w:rStyle w:val="SubtleEmphasis"/>
          <w:sz w:val="20"/>
          <w:szCs w:val="20"/>
          <w:vertAlign w:val="superscript"/>
        </w:rPr>
        <w:t>st</w:t>
      </w:r>
      <w:r w:rsidR="00C05D55">
        <w:rPr>
          <w:rStyle w:val="SubtleEmphasis"/>
          <w:sz w:val="20"/>
          <w:szCs w:val="20"/>
        </w:rPr>
        <w:t xml:space="preserve"> April 2026</w:t>
      </w:r>
    </w:p>
    <w:p w14:paraId="69071414" w14:textId="63D264A6" w:rsidR="006F1B33" w:rsidRPr="00AB2209" w:rsidRDefault="001B6A86" w:rsidP="00AB2209">
      <w:pPr>
        <w:jc w:val="center"/>
        <w:rPr>
          <w:i/>
          <w:iCs/>
          <w:color w:val="404040" w:themeColor="text1" w:themeTint="BF"/>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w:t>
      </w:r>
      <w:r w:rsidR="00F1461F">
        <w:rPr>
          <w:rStyle w:val="SubtleEmphasis"/>
          <w:sz w:val="20"/>
          <w:szCs w:val="20"/>
        </w:rPr>
        <w:t xml:space="preserve"> withdraw</w:t>
      </w:r>
      <w:r w:rsidRPr="0098570D">
        <w:rPr>
          <w:rStyle w:val="SubtleEmphasis"/>
          <w:sz w:val="20"/>
          <w:szCs w:val="20"/>
        </w:rPr>
        <w:t xml:space="preserve"> </w:t>
      </w:r>
    </w:p>
    <w:p w14:paraId="672FAE5D" w14:textId="77777777" w:rsidR="008F6322" w:rsidRDefault="008F6322" w:rsidP="00F1461F">
      <w:pPr>
        <w:ind w:left="426"/>
        <w:rPr>
          <w:b/>
          <w:bCs/>
          <w:sz w:val="20"/>
          <w:szCs w:val="20"/>
          <w:lang w:eastAsia="en-GB"/>
        </w:rPr>
      </w:pPr>
    </w:p>
    <w:p w14:paraId="63671C17" w14:textId="77777777" w:rsidR="00AB2209" w:rsidRDefault="00AB2209" w:rsidP="00F1461F">
      <w:pPr>
        <w:ind w:left="426"/>
        <w:rPr>
          <w:b/>
          <w:bCs/>
          <w:sz w:val="20"/>
          <w:szCs w:val="20"/>
          <w:lang w:eastAsia="en-GB"/>
        </w:rPr>
      </w:pPr>
    </w:p>
    <w:p w14:paraId="6FE52E6A" w14:textId="77777777" w:rsidR="00AB2209" w:rsidRDefault="00AB2209" w:rsidP="00F1461F">
      <w:pPr>
        <w:ind w:left="426"/>
        <w:rPr>
          <w:b/>
          <w:bCs/>
          <w:sz w:val="20"/>
          <w:szCs w:val="20"/>
          <w:lang w:eastAsia="en-GB"/>
        </w:rPr>
      </w:pPr>
    </w:p>
    <w:p w14:paraId="1A08BEAF" w14:textId="77777777" w:rsidR="00AB2209" w:rsidRDefault="00AB2209" w:rsidP="00F1461F">
      <w:pPr>
        <w:ind w:left="426"/>
        <w:rPr>
          <w:b/>
          <w:bCs/>
          <w:sz w:val="20"/>
          <w:szCs w:val="20"/>
          <w:lang w:eastAsia="en-GB"/>
        </w:rPr>
      </w:pPr>
    </w:p>
    <w:p w14:paraId="66D767A4" w14:textId="77777777" w:rsidR="00AB2209" w:rsidRDefault="00AB2209" w:rsidP="00F1461F">
      <w:pPr>
        <w:ind w:left="426"/>
        <w:rPr>
          <w:b/>
          <w:bCs/>
          <w:sz w:val="20"/>
          <w:szCs w:val="20"/>
          <w:lang w:eastAsia="en-GB"/>
        </w:rPr>
      </w:pPr>
    </w:p>
    <w:p w14:paraId="2A1338BC" w14:textId="77777777" w:rsidR="00AB2209" w:rsidRDefault="00AB2209" w:rsidP="00F1461F">
      <w:pPr>
        <w:ind w:left="426"/>
        <w:rPr>
          <w:b/>
          <w:bCs/>
          <w:sz w:val="20"/>
          <w:szCs w:val="20"/>
          <w:lang w:eastAsia="en-GB"/>
        </w:rPr>
      </w:pPr>
    </w:p>
    <w:p w14:paraId="1123F833" w14:textId="77777777" w:rsidR="00AB2209" w:rsidRDefault="00AB2209" w:rsidP="00F1461F">
      <w:pPr>
        <w:ind w:left="426"/>
        <w:rPr>
          <w:b/>
          <w:bCs/>
          <w:sz w:val="20"/>
          <w:szCs w:val="20"/>
          <w:lang w:eastAsia="en-GB"/>
        </w:rPr>
      </w:pPr>
    </w:p>
    <w:p w14:paraId="04AB0773" w14:textId="77777777" w:rsidR="00AB2209" w:rsidRDefault="00AB2209" w:rsidP="00F1461F">
      <w:pPr>
        <w:ind w:left="426"/>
        <w:rPr>
          <w:b/>
          <w:bCs/>
          <w:sz w:val="20"/>
          <w:szCs w:val="20"/>
          <w:lang w:eastAsia="en-GB"/>
        </w:rPr>
      </w:pPr>
    </w:p>
    <w:p w14:paraId="0D6B26B8" w14:textId="77777777" w:rsidR="00AB2209" w:rsidRDefault="00AB2209" w:rsidP="00F1461F">
      <w:pPr>
        <w:ind w:left="426"/>
        <w:rPr>
          <w:b/>
          <w:bCs/>
          <w:sz w:val="20"/>
          <w:szCs w:val="20"/>
          <w:lang w:eastAsia="en-GB"/>
        </w:rPr>
      </w:pPr>
    </w:p>
    <w:p w14:paraId="742D3E5A" w14:textId="77777777" w:rsidR="00AB2209" w:rsidRDefault="00AB2209" w:rsidP="00F1461F">
      <w:pPr>
        <w:ind w:left="426"/>
        <w:rPr>
          <w:b/>
          <w:bCs/>
          <w:sz w:val="20"/>
          <w:szCs w:val="20"/>
          <w:lang w:eastAsia="en-GB"/>
        </w:rPr>
      </w:pPr>
    </w:p>
    <w:p w14:paraId="3F90E52F" w14:textId="77777777" w:rsidR="00AB2209" w:rsidRDefault="00AB2209" w:rsidP="00F1461F">
      <w:pPr>
        <w:ind w:left="426"/>
        <w:rPr>
          <w:b/>
          <w:bCs/>
          <w:sz w:val="20"/>
          <w:szCs w:val="20"/>
          <w:lang w:eastAsia="en-GB"/>
        </w:rPr>
      </w:pPr>
    </w:p>
    <w:p w14:paraId="23E54EDC" w14:textId="77777777" w:rsidR="00AB2209" w:rsidRDefault="00AB2209" w:rsidP="00F1461F">
      <w:pPr>
        <w:ind w:left="426"/>
        <w:rPr>
          <w:b/>
          <w:bCs/>
          <w:sz w:val="20"/>
          <w:szCs w:val="20"/>
          <w:lang w:eastAsia="en-GB"/>
        </w:rPr>
      </w:pPr>
    </w:p>
    <w:p w14:paraId="71B1E9D0" w14:textId="77777777" w:rsidR="00AB2209" w:rsidRDefault="00AB2209" w:rsidP="00F1461F">
      <w:pPr>
        <w:ind w:left="426"/>
        <w:rPr>
          <w:b/>
          <w:bCs/>
          <w:sz w:val="20"/>
          <w:szCs w:val="20"/>
          <w:lang w:eastAsia="en-GB"/>
        </w:rPr>
      </w:pPr>
    </w:p>
    <w:p w14:paraId="7C752A92" w14:textId="77777777" w:rsidR="00AB2209" w:rsidRDefault="00AB2209" w:rsidP="00F1461F">
      <w:pPr>
        <w:ind w:left="426"/>
        <w:rPr>
          <w:b/>
          <w:bCs/>
          <w:sz w:val="20"/>
          <w:szCs w:val="20"/>
          <w:lang w:eastAsia="en-GB"/>
        </w:rPr>
      </w:pPr>
    </w:p>
    <w:p w14:paraId="3269F05F" w14:textId="77777777" w:rsidR="00AB2209" w:rsidRDefault="00AB2209" w:rsidP="00F1461F">
      <w:pPr>
        <w:ind w:left="426"/>
        <w:rPr>
          <w:b/>
          <w:bCs/>
          <w:sz w:val="20"/>
          <w:szCs w:val="20"/>
          <w:lang w:eastAsia="en-GB"/>
        </w:rPr>
      </w:pPr>
    </w:p>
    <w:p w14:paraId="53E36441" w14:textId="77777777" w:rsidR="00AB2209" w:rsidRDefault="00AB2209" w:rsidP="00F1461F">
      <w:pPr>
        <w:ind w:left="426"/>
        <w:rPr>
          <w:b/>
          <w:bCs/>
          <w:sz w:val="20"/>
          <w:szCs w:val="20"/>
          <w:lang w:eastAsia="en-GB"/>
        </w:rPr>
      </w:pPr>
    </w:p>
    <w:p w14:paraId="2A36CEFE" w14:textId="77777777" w:rsidR="00AB2209" w:rsidRDefault="00AB2209" w:rsidP="00F1461F">
      <w:pPr>
        <w:ind w:left="426"/>
        <w:rPr>
          <w:b/>
          <w:bCs/>
          <w:sz w:val="20"/>
          <w:szCs w:val="20"/>
          <w:lang w:eastAsia="en-GB"/>
        </w:rPr>
      </w:pPr>
    </w:p>
    <w:p w14:paraId="54003D08" w14:textId="77777777" w:rsidR="00AB2209" w:rsidRDefault="00AB2209" w:rsidP="00F1461F">
      <w:pPr>
        <w:ind w:left="426"/>
        <w:rPr>
          <w:b/>
          <w:bCs/>
          <w:sz w:val="20"/>
          <w:szCs w:val="20"/>
          <w:lang w:eastAsia="en-GB"/>
        </w:rPr>
      </w:pPr>
    </w:p>
    <w:p w14:paraId="13990990" w14:textId="77777777" w:rsidR="00AB2209" w:rsidRDefault="00AB2209" w:rsidP="009E450D">
      <w:pPr>
        <w:rPr>
          <w:b/>
          <w:bCs/>
          <w:sz w:val="20"/>
          <w:szCs w:val="20"/>
          <w:lang w:eastAsia="en-GB"/>
        </w:rPr>
      </w:pPr>
    </w:p>
    <w:p w14:paraId="0E4B4FDF" w14:textId="11795A47" w:rsidR="008F6322" w:rsidRPr="00E3432F" w:rsidRDefault="00F1461F" w:rsidP="008F6322">
      <w:pPr>
        <w:ind w:left="426"/>
        <w:rPr>
          <w:b/>
          <w:bCs/>
          <w:sz w:val="20"/>
          <w:szCs w:val="20"/>
          <w:lang w:eastAsia="en-GB"/>
        </w:rPr>
      </w:pPr>
      <w:r>
        <w:rPr>
          <w:b/>
          <w:bCs/>
          <w:sz w:val="20"/>
          <w:szCs w:val="20"/>
          <w:lang w:eastAsia="en-GB"/>
        </w:rPr>
        <w:t>Parish Council Action Plan</w:t>
      </w:r>
      <w:r>
        <w:rPr>
          <w:b/>
          <w:bCs/>
          <w:sz w:val="20"/>
          <w:szCs w:val="20"/>
          <w:lang w:eastAsia="en-GB"/>
        </w:rPr>
        <w:tab/>
      </w:r>
      <w:r>
        <w:rPr>
          <w:b/>
          <w:bCs/>
          <w:sz w:val="20"/>
          <w:szCs w:val="20"/>
          <w:lang w:eastAsia="en-GB"/>
        </w:rPr>
        <w:tab/>
      </w:r>
      <w:r>
        <w:rPr>
          <w:b/>
          <w:bCs/>
          <w:sz w:val="20"/>
          <w:szCs w:val="20"/>
          <w:lang w:eastAsia="en-GB"/>
        </w:rPr>
        <w:tab/>
      </w:r>
    </w:p>
    <w:tbl>
      <w:tblPr>
        <w:tblStyle w:val="TableGrid"/>
        <w:tblW w:w="0" w:type="auto"/>
        <w:tblInd w:w="421" w:type="dxa"/>
        <w:tblLook w:val="04A0" w:firstRow="1" w:lastRow="0" w:firstColumn="1" w:lastColumn="0" w:noHBand="0" w:noVBand="1"/>
      </w:tblPr>
      <w:tblGrid>
        <w:gridCol w:w="1025"/>
        <w:gridCol w:w="1785"/>
        <w:gridCol w:w="1584"/>
        <w:gridCol w:w="1306"/>
        <w:gridCol w:w="1318"/>
        <w:gridCol w:w="1577"/>
      </w:tblGrid>
      <w:tr w:rsidR="00F1461F" w:rsidRPr="0070377C" w14:paraId="3411895D" w14:textId="77777777" w:rsidTr="00604642">
        <w:tc>
          <w:tcPr>
            <w:tcW w:w="1025" w:type="dxa"/>
          </w:tcPr>
          <w:p w14:paraId="286A3155" w14:textId="77777777" w:rsidR="00F1461F" w:rsidRPr="0070377C" w:rsidRDefault="00F1461F" w:rsidP="007A5204">
            <w:pPr>
              <w:rPr>
                <w:sz w:val="20"/>
                <w:szCs w:val="20"/>
                <w:lang w:eastAsia="en-GB"/>
              </w:rPr>
            </w:pPr>
            <w:r w:rsidRPr="0070377C">
              <w:rPr>
                <w:sz w:val="20"/>
                <w:szCs w:val="20"/>
                <w:lang w:eastAsia="en-GB"/>
              </w:rPr>
              <w:t>Meeting date</w:t>
            </w:r>
          </w:p>
        </w:tc>
        <w:tc>
          <w:tcPr>
            <w:tcW w:w="1785" w:type="dxa"/>
          </w:tcPr>
          <w:p w14:paraId="0CF35051" w14:textId="77777777" w:rsidR="00F1461F" w:rsidRPr="0070377C" w:rsidRDefault="00F1461F" w:rsidP="00D13E76">
            <w:pPr>
              <w:jc w:val="center"/>
              <w:rPr>
                <w:sz w:val="20"/>
                <w:szCs w:val="20"/>
                <w:lang w:eastAsia="en-GB"/>
              </w:rPr>
            </w:pPr>
            <w:r w:rsidRPr="0070377C">
              <w:rPr>
                <w:sz w:val="20"/>
                <w:szCs w:val="20"/>
                <w:lang w:eastAsia="en-GB"/>
              </w:rPr>
              <w:t>Action</w:t>
            </w:r>
          </w:p>
        </w:tc>
        <w:tc>
          <w:tcPr>
            <w:tcW w:w="1584" w:type="dxa"/>
          </w:tcPr>
          <w:p w14:paraId="6D5CDD02" w14:textId="77777777" w:rsidR="00F1461F" w:rsidRPr="0070377C" w:rsidRDefault="00F1461F" w:rsidP="00D13E76">
            <w:pPr>
              <w:jc w:val="center"/>
              <w:rPr>
                <w:sz w:val="20"/>
                <w:szCs w:val="20"/>
                <w:lang w:eastAsia="en-GB"/>
              </w:rPr>
            </w:pPr>
            <w:r w:rsidRPr="0070377C">
              <w:rPr>
                <w:sz w:val="20"/>
                <w:szCs w:val="20"/>
                <w:lang w:eastAsia="en-GB"/>
              </w:rPr>
              <w:t>Person responsible</w:t>
            </w:r>
          </w:p>
        </w:tc>
        <w:tc>
          <w:tcPr>
            <w:tcW w:w="1306" w:type="dxa"/>
          </w:tcPr>
          <w:p w14:paraId="1E978EAA" w14:textId="10279E35" w:rsidR="00F1461F" w:rsidRPr="0070377C" w:rsidRDefault="00627E59" w:rsidP="00D13E76">
            <w:pPr>
              <w:jc w:val="center"/>
              <w:rPr>
                <w:sz w:val="20"/>
                <w:szCs w:val="20"/>
                <w:lang w:eastAsia="en-GB"/>
              </w:rPr>
            </w:pPr>
            <w:r>
              <w:rPr>
                <w:sz w:val="20"/>
                <w:szCs w:val="20"/>
                <w:lang w:eastAsia="en-GB"/>
              </w:rPr>
              <w:t>To be completed</w:t>
            </w:r>
          </w:p>
        </w:tc>
        <w:tc>
          <w:tcPr>
            <w:tcW w:w="1318" w:type="dxa"/>
          </w:tcPr>
          <w:p w14:paraId="3748C9D4" w14:textId="77777777" w:rsidR="00F1461F" w:rsidRPr="0070377C" w:rsidRDefault="00F1461F" w:rsidP="00D13E76">
            <w:pPr>
              <w:jc w:val="center"/>
              <w:rPr>
                <w:sz w:val="20"/>
                <w:szCs w:val="20"/>
                <w:lang w:eastAsia="en-GB"/>
              </w:rPr>
            </w:pPr>
            <w:r w:rsidRPr="0070377C">
              <w:rPr>
                <w:sz w:val="20"/>
                <w:szCs w:val="20"/>
                <w:lang w:eastAsia="en-GB"/>
              </w:rPr>
              <w:t>Date completed</w:t>
            </w:r>
          </w:p>
        </w:tc>
        <w:tc>
          <w:tcPr>
            <w:tcW w:w="1577" w:type="dxa"/>
          </w:tcPr>
          <w:p w14:paraId="7E739B16" w14:textId="77777777" w:rsidR="00F1461F" w:rsidRPr="0070377C" w:rsidRDefault="00F1461F" w:rsidP="00D13E76">
            <w:pPr>
              <w:jc w:val="center"/>
              <w:rPr>
                <w:sz w:val="20"/>
                <w:szCs w:val="20"/>
                <w:lang w:eastAsia="en-GB"/>
              </w:rPr>
            </w:pPr>
            <w:r w:rsidRPr="0070377C">
              <w:rPr>
                <w:sz w:val="20"/>
                <w:szCs w:val="20"/>
                <w:lang w:eastAsia="en-GB"/>
              </w:rPr>
              <w:t>Notes</w:t>
            </w:r>
          </w:p>
        </w:tc>
      </w:tr>
      <w:tr w:rsidR="00F1461F" w:rsidRPr="0070377C" w14:paraId="7FD5C6B9" w14:textId="77777777" w:rsidTr="00604642">
        <w:tc>
          <w:tcPr>
            <w:tcW w:w="1025" w:type="dxa"/>
          </w:tcPr>
          <w:p w14:paraId="78A45EC5" w14:textId="43FEFB25" w:rsidR="00F1461F" w:rsidRPr="0070377C" w:rsidRDefault="001D2AB9" w:rsidP="00D13E76">
            <w:pPr>
              <w:rPr>
                <w:sz w:val="20"/>
                <w:szCs w:val="20"/>
                <w:lang w:eastAsia="en-GB"/>
              </w:rPr>
            </w:pPr>
            <w:r>
              <w:rPr>
                <w:sz w:val="20"/>
                <w:szCs w:val="20"/>
                <w:lang w:eastAsia="en-GB"/>
              </w:rPr>
              <w:t>Jan 2026</w:t>
            </w:r>
          </w:p>
        </w:tc>
        <w:tc>
          <w:tcPr>
            <w:tcW w:w="1785" w:type="dxa"/>
          </w:tcPr>
          <w:p w14:paraId="54D49464" w14:textId="129FA755" w:rsidR="00F1461F" w:rsidRPr="0070377C" w:rsidRDefault="00F1461F" w:rsidP="00D13E76">
            <w:pPr>
              <w:rPr>
                <w:sz w:val="20"/>
                <w:szCs w:val="20"/>
                <w:lang w:eastAsia="en-GB"/>
              </w:rPr>
            </w:pPr>
            <w:r w:rsidRPr="0070377C">
              <w:rPr>
                <w:sz w:val="20"/>
                <w:szCs w:val="20"/>
                <w:lang w:eastAsia="en-GB"/>
              </w:rPr>
              <w:t>History Boards –</w:t>
            </w:r>
          </w:p>
        </w:tc>
        <w:tc>
          <w:tcPr>
            <w:tcW w:w="1584" w:type="dxa"/>
          </w:tcPr>
          <w:p w14:paraId="7A4D9EA9" w14:textId="26BFD126" w:rsidR="00F1461F" w:rsidRPr="0070377C" w:rsidRDefault="00F1461F" w:rsidP="00D13E76">
            <w:pPr>
              <w:rPr>
                <w:sz w:val="20"/>
                <w:szCs w:val="20"/>
                <w:lang w:eastAsia="en-GB"/>
              </w:rPr>
            </w:pPr>
            <w:r w:rsidRPr="0070377C">
              <w:rPr>
                <w:sz w:val="20"/>
                <w:szCs w:val="20"/>
                <w:lang w:eastAsia="en-GB"/>
              </w:rPr>
              <w:t>Clerk</w:t>
            </w:r>
            <w:r w:rsidR="001D2AB9">
              <w:rPr>
                <w:sz w:val="20"/>
                <w:szCs w:val="20"/>
                <w:lang w:eastAsia="en-GB"/>
              </w:rPr>
              <w:t xml:space="preserve"> + councillors</w:t>
            </w:r>
          </w:p>
        </w:tc>
        <w:tc>
          <w:tcPr>
            <w:tcW w:w="1306" w:type="dxa"/>
          </w:tcPr>
          <w:p w14:paraId="0ECCAD89" w14:textId="77777777" w:rsidR="00F1461F" w:rsidRPr="0070377C" w:rsidRDefault="00F1461F" w:rsidP="00D13E76">
            <w:pPr>
              <w:rPr>
                <w:sz w:val="20"/>
                <w:szCs w:val="20"/>
                <w:lang w:eastAsia="en-GB"/>
              </w:rPr>
            </w:pPr>
            <w:r w:rsidRPr="0070377C">
              <w:rPr>
                <w:sz w:val="20"/>
                <w:szCs w:val="20"/>
                <w:lang w:eastAsia="en-GB"/>
              </w:rPr>
              <w:t>ASAP</w:t>
            </w:r>
          </w:p>
        </w:tc>
        <w:tc>
          <w:tcPr>
            <w:tcW w:w="1318" w:type="dxa"/>
          </w:tcPr>
          <w:p w14:paraId="5D2A2939" w14:textId="77777777" w:rsidR="00F1461F" w:rsidRPr="0070377C" w:rsidRDefault="00F1461F" w:rsidP="00D13E76">
            <w:pPr>
              <w:rPr>
                <w:sz w:val="20"/>
                <w:szCs w:val="20"/>
                <w:lang w:eastAsia="en-GB"/>
              </w:rPr>
            </w:pPr>
          </w:p>
        </w:tc>
        <w:tc>
          <w:tcPr>
            <w:tcW w:w="1577" w:type="dxa"/>
          </w:tcPr>
          <w:p w14:paraId="357C6259" w14:textId="156DE9B3" w:rsidR="002E53C0" w:rsidRPr="0070377C" w:rsidRDefault="001D2AB9" w:rsidP="001D2AB9">
            <w:pPr>
              <w:rPr>
                <w:sz w:val="20"/>
                <w:szCs w:val="20"/>
                <w:lang w:eastAsia="en-GB"/>
              </w:rPr>
            </w:pPr>
            <w:r>
              <w:rPr>
                <w:sz w:val="20"/>
                <w:szCs w:val="20"/>
                <w:lang w:eastAsia="en-GB"/>
              </w:rPr>
              <w:t>Boards to be obtained and erected</w:t>
            </w:r>
          </w:p>
        </w:tc>
      </w:tr>
      <w:tr w:rsidR="00F1461F" w:rsidRPr="0070377C" w14:paraId="69EB4ED9" w14:textId="77777777" w:rsidTr="00604642">
        <w:tc>
          <w:tcPr>
            <w:tcW w:w="1025" w:type="dxa"/>
          </w:tcPr>
          <w:p w14:paraId="4735919B" w14:textId="77777777" w:rsidR="00F1461F" w:rsidRPr="0070377C" w:rsidRDefault="00F1461F" w:rsidP="00D13E76">
            <w:pPr>
              <w:rPr>
                <w:sz w:val="20"/>
                <w:szCs w:val="20"/>
                <w:lang w:eastAsia="en-GB"/>
              </w:rPr>
            </w:pPr>
            <w:r w:rsidRPr="0070377C">
              <w:rPr>
                <w:sz w:val="20"/>
                <w:szCs w:val="20"/>
                <w:lang w:eastAsia="en-GB"/>
              </w:rPr>
              <w:t>March 2025</w:t>
            </w:r>
          </w:p>
        </w:tc>
        <w:tc>
          <w:tcPr>
            <w:tcW w:w="1785" w:type="dxa"/>
          </w:tcPr>
          <w:p w14:paraId="6D1FBE73" w14:textId="20D6867F" w:rsidR="00F1461F" w:rsidRPr="0070377C" w:rsidRDefault="00F1461F" w:rsidP="00D13E76">
            <w:pPr>
              <w:rPr>
                <w:sz w:val="20"/>
                <w:szCs w:val="20"/>
                <w:lang w:eastAsia="en-GB"/>
              </w:rPr>
            </w:pPr>
            <w:r w:rsidRPr="0070377C">
              <w:rPr>
                <w:sz w:val="20"/>
                <w:szCs w:val="20"/>
                <w:lang w:eastAsia="en-GB"/>
              </w:rPr>
              <w:t xml:space="preserve">Pavilion – time to seek views residents on next step. </w:t>
            </w:r>
            <w:r w:rsidR="001810DD">
              <w:rPr>
                <w:sz w:val="20"/>
                <w:szCs w:val="20"/>
                <w:lang w:eastAsia="en-GB"/>
              </w:rPr>
              <w:t xml:space="preserve">New </w:t>
            </w:r>
            <w:r w:rsidRPr="0070377C">
              <w:rPr>
                <w:sz w:val="20"/>
                <w:szCs w:val="20"/>
                <w:lang w:eastAsia="en-GB"/>
              </w:rPr>
              <w:t>survey</w:t>
            </w:r>
          </w:p>
        </w:tc>
        <w:tc>
          <w:tcPr>
            <w:tcW w:w="1584" w:type="dxa"/>
          </w:tcPr>
          <w:p w14:paraId="75DA2521" w14:textId="044B5629" w:rsidR="00F1461F" w:rsidRPr="0070377C" w:rsidRDefault="002E53C0" w:rsidP="00D13E76">
            <w:pPr>
              <w:rPr>
                <w:sz w:val="20"/>
                <w:szCs w:val="20"/>
                <w:lang w:eastAsia="en-GB"/>
              </w:rPr>
            </w:pPr>
            <w:r>
              <w:rPr>
                <w:sz w:val="20"/>
                <w:szCs w:val="20"/>
                <w:lang w:eastAsia="en-GB"/>
              </w:rPr>
              <w:t>TBC</w:t>
            </w:r>
          </w:p>
        </w:tc>
        <w:tc>
          <w:tcPr>
            <w:tcW w:w="1306" w:type="dxa"/>
          </w:tcPr>
          <w:p w14:paraId="4CCF5DCC" w14:textId="69E39BDA" w:rsidR="00F1461F" w:rsidRPr="0070377C" w:rsidRDefault="002E53C0" w:rsidP="00D13E76">
            <w:pPr>
              <w:rPr>
                <w:sz w:val="20"/>
                <w:szCs w:val="20"/>
                <w:lang w:eastAsia="en-GB"/>
              </w:rPr>
            </w:pPr>
            <w:r>
              <w:rPr>
                <w:sz w:val="20"/>
                <w:szCs w:val="20"/>
                <w:lang w:eastAsia="en-GB"/>
              </w:rPr>
              <w:t>2026</w:t>
            </w:r>
          </w:p>
        </w:tc>
        <w:tc>
          <w:tcPr>
            <w:tcW w:w="1318" w:type="dxa"/>
          </w:tcPr>
          <w:p w14:paraId="4A4E29DC" w14:textId="77777777" w:rsidR="00F1461F" w:rsidRPr="0070377C" w:rsidRDefault="00F1461F" w:rsidP="00D13E76">
            <w:pPr>
              <w:rPr>
                <w:sz w:val="20"/>
                <w:szCs w:val="20"/>
                <w:lang w:eastAsia="en-GB"/>
              </w:rPr>
            </w:pPr>
          </w:p>
        </w:tc>
        <w:tc>
          <w:tcPr>
            <w:tcW w:w="1577" w:type="dxa"/>
          </w:tcPr>
          <w:p w14:paraId="33A8B317" w14:textId="32D9D596" w:rsidR="00017EB7" w:rsidRPr="00017EB7" w:rsidRDefault="001810DD" w:rsidP="00017EB7">
            <w:pPr>
              <w:rPr>
                <w:sz w:val="20"/>
                <w:szCs w:val="20"/>
                <w:lang w:eastAsia="en-GB"/>
              </w:rPr>
            </w:pPr>
            <w:r>
              <w:rPr>
                <w:sz w:val="20"/>
                <w:szCs w:val="20"/>
                <w:lang w:eastAsia="en-GB"/>
              </w:rPr>
              <w:t>To be progressed in 2026</w:t>
            </w:r>
          </w:p>
        </w:tc>
      </w:tr>
      <w:tr w:rsidR="00F1461F" w:rsidRPr="0070377C" w14:paraId="36E44F17" w14:textId="77777777" w:rsidTr="00604642">
        <w:trPr>
          <w:trHeight w:val="3446"/>
        </w:trPr>
        <w:tc>
          <w:tcPr>
            <w:tcW w:w="1025" w:type="dxa"/>
          </w:tcPr>
          <w:p w14:paraId="033CBE57" w14:textId="77777777" w:rsidR="00F1461F" w:rsidRPr="0070377C" w:rsidRDefault="00F1461F" w:rsidP="00D13E76">
            <w:pPr>
              <w:rPr>
                <w:sz w:val="20"/>
                <w:szCs w:val="20"/>
                <w:lang w:eastAsia="en-GB"/>
              </w:rPr>
            </w:pPr>
            <w:r w:rsidRPr="0070377C">
              <w:rPr>
                <w:sz w:val="20"/>
                <w:szCs w:val="20"/>
                <w:lang w:eastAsia="en-GB"/>
              </w:rPr>
              <w:t>April 2025</w:t>
            </w:r>
          </w:p>
        </w:tc>
        <w:tc>
          <w:tcPr>
            <w:tcW w:w="1785" w:type="dxa"/>
          </w:tcPr>
          <w:p w14:paraId="4C5ECB79" w14:textId="77777777" w:rsidR="00F1461F" w:rsidRPr="0070377C" w:rsidRDefault="00F1461F" w:rsidP="00D13E76">
            <w:pPr>
              <w:rPr>
                <w:sz w:val="20"/>
                <w:szCs w:val="20"/>
                <w:lang w:eastAsia="en-GB"/>
              </w:rPr>
            </w:pPr>
            <w:r w:rsidRPr="0070377C">
              <w:rPr>
                <w:sz w:val="20"/>
                <w:szCs w:val="20"/>
                <w:lang w:eastAsia="en-GB"/>
              </w:rPr>
              <w:t>Works required to wooden railings leading from the recreation ground to Newton Lane</w:t>
            </w:r>
          </w:p>
        </w:tc>
        <w:tc>
          <w:tcPr>
            <w:tcW w:w="1584" w:type="dxa"/>
          </w:tcPr>
          <w:p w14:paraId="6BB0BFD1" w14:textId="77777777" w:rsidR="00F1461F" w:rsidRPr="0070377C" w:rsidRDefault="00F1461F" w:rsidP="00D13E76">
            <w:pPr>
              <w:rPr>
                <w:sz w:val="20"/>
                <w:szCs w:val="20"/>
                <w:lang w:eastAsia="en-GB"/>
              </w:rPr>
            </w:pPr>
            <w:r w:rsidRPr="0070377C">
              <w:rPr>
                <w:sz w:val="20"/>
                <w:szCs w:val="20"/>
                <w:lang w:eastAsia="en-GB"/>
              </w:rPr>
              <w:t>Clerk</w:t>
            </w:r>
          </w:p>
        </w:tc>
        <w:tc>
          <w:tcPr>
            <w:tcW w:w="1306" w:type="dxa"/>
          </w:tcPr>
          <w:p w14:paraId="76BBA41E" w14:textId="0C7274B3" w:rsidR="00F1461F" w:rsidRPr="0070377C" w:rsidRDefault="00F1461F" w:rsidP="00D13E76">
            <w:pPr>
              <w:rPr>
                <w:sz w:val="20"/>
                <w:szCs w:val="20"/>
                <w:lang w:eastAsia="en-GB"/>
              </w:rPr>
            </w:pPr>
            <w:r w:rsidRPr="0070377C">
              <w:rPr>
                <w:sz w:val="20"/>
                <w:szCs w:val="20"/>
                <w:lang w:eastAsia="en-GB"/>
              </w:rPr>
              <w:t>202</w:t>
            </w:r>
            <w:r w:rsidR="002E53C0">
              <w:rPr>
                <w:sz w:val="20"/>
                <w:szCs w:val="20"/>
                <w:lang w:eastAsia="en-GB"/>
              </w:rPr>
              <w:t>6</w:t>
            </w:r>
          </w:p>
        </w:tc>
        <w:tc>
          <w:tcPr>
            <w:tcW w:w="1318" w:type="dxa"/>
          </w:tcPr>
          <w:p w14:paraId="17940205" w14:textId="77777777" w:rsidR="00F1461F" w:rsidRPr="0070377C" w:rsidRDefault="00F1461F" w:rsidP="00D13E76">
            <w:pPr>
              <w:rPr>
                <w:sz w:val="20"/>
                <w:szCs w:val="20"/>
                <w:lang w:eastAsia="en-GB"/>
              </w:rPr>
            </w:pPr>
          </w:p>
        </w:tc>
        <w:tc>
          <w:tcPr>
            <w:tcW w:w="1577" w:type="dxa"/>
          </w:tcPr>
          <w:p w14:paraId="45EF12C9" w14:textId="59866A93" w:rsidR="00F1461F" w:rsidRDefault="001B4153" w:rsidP="001B4153">
            <w:pPr>
              <w:rPr>
                <w:sz w:val="20"/>
                <w:szCs w:val="20"/>
                <w:lang w:eastAsia="en-GB"/>
              </w:rPr>
            </w:pPr>
            <w:r>
              <w:rPr>
                <w:sz w:val="20"/>
                <w:szCs w:val="20"/>
                <w:lang w:eastAsia="en-GB"/>
              </w:rPr>
              <w:t>Replace and remodel</w:t>
            </w:r>
          </w:p>
          <w:p w14:paraId="2C58A380" w14:textId="6007A5F5" w:rsidR="002E53C0" w:rsidRDefault="002E53C0" w:rsidP="001B4153">
            <w:pPr>
              <w:rPr>
                <w:sz w:val="20"/>
                <w:szCs w:val="20"/>
                <w:lang w:eastAsia="en-GB"/>
              </w:rPr>
            </w:pPr>
            <w:r>
              <w:rPr>
                <w:sz w:val="20"/>
                <w:szCs w:val="20"/>
                <w:lang w:eastAsia="en-GB"/>
              </w:rPr>
              <w:t>Applied to TVBC for pre-planning advice.</w:t>
            </w:r>
          </w:p>
          <w:p w14:paraId="01B2C6D1" w14:textId="590941B1" w:rsidR="002E53C0" w:rsidRDefault="002E53C0" w:rsidP="001B4153">
            <w:pPr>
              <w:rPr>
                <w:sz w:val="20"/>
                <w:szCs w:val="20"/>
                <w:lang w:eastAsia="en-GB"/>
              </w:rPr>
            </w:pPr>
            <w:r>
              <w:rPr>
                <w:sz w:val="20"/>
                <w:szCs w:val="20"/>
                <w:lang w:eastAsia="en-GB"/>
              </w:rPr>
              <w:t>In receipt of one valid quote to proceed when TVBC confirm acceptance</w:t>
            </w:r>
          </w:p>
          <w:p w14:paraId="241E3BAE" w14:textId="77777777" w:rsidR="00F1461F" w:rsidRPr="0070377C" w:rsidRDefault="00F1461F" w:rsidP="00627E59">
            <w:pPr>
              <w:rPr>
                <w:sz w:val="20"/>
                <w:szCs w:val="20"/>
                <w:lang w:eastAsia="en-GB"/>
              </w:rPr>
            </w:pPr>
          </w:p>
        </w:tc>
      </w:tr>
      <w:tr w:rsidR="00F1461F" w:rsidRPr="0070377C" w14:paraId="44B22CF2" w14:textId="77777777" w:rsidTr="00604642">
        <w:tc>
          <w:tcPr>
            <w:tcW w:w="1025" w:type="dxa"/>
          </w:tcPr>
          <w:p w14:paraId="6FBAE6C4" w14:textId="77777777" w:rsidR="00F1461F" w:rsidRPr="0070377C" w:rsidRDefault="00F1461F" w:rsidP="00F1461F">
            <w:pPr>
              <w:rPr>
                <w:sz w:val="20"/>
                <w:szCs w:val="20"/>
                <w:lang w:eastAsia="en-GB"/>
              </w:rPr>
            </w:pPr>
            <w:r w:rsidRPr="0070377C">
              <w:rPr>
                <w:sz w:val="20"/>
                <w:szCs w:val="20"/>
                <w:lang w:eastAsia="en-GB"/>
              </w:rPr>
              <w:t>April 2025</w:t>
            </w:r>
          </w:p>
        </w:tc>
        <w:tc>
          <w:tcPr>
            <w:tcW w:w="1785" w:type="dxa"/>
          </w:tcPr>
          <w:p w14:paraId="7033DCFE" w14:textId="77777777" w:rsidR="00F1461F" w:rsidRPr="0070377C" w:rsidRDefault="00F1461F" w:rsidP="00F1461F">
            <w:pPr>
              <w:rPr>
                <w:sz w:val="20"/>
                <w:szCs w:val="20"/>
                <w:lang w:eastAsia="en-GB"/>
              </w:rPr>
            </w:pPr>
            <w:r w:rsidRPr="0070377C">
              <w:rPr>
                <w:sz w:val="20"/>
                <w:szCs w:val="20"/>
                <w:lang w:eastAsia="en-GB"/>
              </w:rPr>
              <w:t xml:space="preserve">Works required to </w:t>
            </w:r>
            <w:r>
              <w:rPr>
                <w:sz w:val="20"/>
                <w:szCs w:val="20"/>
                <w:lang w:eastAsia="en-GB"/>
              </w:rPr>
              <w:t xml:space="preserve">car park at the </w:t>
            </w:r>
            <w:r w:rsidRPr="0070377C">
              <w:rPr>
                <w:sz w:val="20"/>
                <w:szCs w:val="20"/>
                <w:lang w:eastAsia="en-GB"/>
              </w:rPr>
              <w:t>allotments. Quotes to be sought. Possibly just materials and volunteers required</w:t>
            </w:r>
          </w:p>
        </w:tc>
        <w:tc>
          <w:tcPr>
            <w:tcW w:w="1584" w:type="dxa"/>
          </w:tcPr>
          <w:p w14:paraId="10B1FCC7" w14:textId="71D48013" w:rsidR="00F1461F" w:rsidRPr="0070377C" w:rsidRDefault="00F1461F" w:rsidP="00F1461F">
            <w:pPr>
              <w:rPr>
                <w:sz w:val="20"/>
                <w:szCs w:val="20"/>
                <w:lang w:eastAsia="en-GB"/>
              </w:rPr>
            </w:pPr>
          </w:p>
        </w:tc>
        <w:tc>
          <w:tcPr>
            <w:tcW w:w="1306" w:type="dxa"/>
          </w:tcPr>
          <w:p w14:paraId="173B258D" w14:textId="1FC50E44" w:rsidR="00F1461F" w:rsidRPr="0070377C" w:rsidRDefault="00627E59" w:rsidP="00F1461F">
            <w:pPr>
              <w:rPr>
                <w:sz w:val="20"/>
                <w:szCs w:val="20"/>
                <w:lang w:eastAsia="en-GB"/>
              </w:rPr>
            </w:pPr>
            <w:r>
              <w:rPr>
                <w:sz w:val="20"/>
                <w:szCs w:val="20"/>
                <w:lang w:eastAsia="en-GB"/>
              </w:rPr>
              <w:t>2026</w:t>
            </w:r>
          </w:p>
        </w:tc>
        <w:tc>
          <w:tcPr>
            <w:tcW w:w="1318" w:type="dxa"/>
          </w:tcPr>
          <w:p w14:paraId="531C6218" w14:textId="77777777" w:rsidR="00F1461F" w:rsidRPr="0070377C" w:rsidRDefault="00F1461F" w:rsidP="00F1461F">
            <w:pPr>
              <w:rPr>
                <w:sz w:val="20"/>
                <w:szCs w:val="20"/>
                <w:lang w:eastAsia="en-GB"/>
              </w:rPr>
            </w:pPr>
          </w:p>
        </w:tc>
        <w:tc>
          <w:tcPr>
            <w:tcW w:w="1577" w:type="dxa"/>
          </w:tcPr>
          <w:p w14:paraId="02EC24B0" w14:textId="77777777" w:rsidR="00F1461F" w:rsidRDefault="00F1461F" w:rsidP="00F1461F">
            <w:pPr>
              <w:rPr>
                <w:sz w:val="20"/>
                <w:szCs w:val="20"/>
                <w:lang w:eastAsia="en-GB"/>
              </w:rPr>
            </w:pPr>
            <w:r w:rsidRPr="0070377C">
              <w:rPr>
                <w:sz w:val="20"/>
                <w:szCs w:val="20"/>
                <w:lang w:eastAsia="en-GB"/>
              </w:rPr>
              <w:t>Confirmed not Middleton Estate</w:t>
            </w:r>
          </w:p>
          <w:p w14:paraId="384831FB" w14:textId="5F8918E3" w:rsidR="00F1461F" w:rsidRPr="0070377C" w:rsidRDefault="00F1461F" w:rsidP="00F1461F">
            <w:pPr>
              <w:rPr>
                <w:sz w:val="20"/>
                <w:szCs w:val="20"/>
                <w:lang w:eastAsia="en-GB"/>
              </w:rPr>
            </w:pPr>
            <w:r>
              <w:rPr>
                <w:sz w:val="20"/>
                <w:szCs w:val="20"/>
                <w:lang w:eastAsia="en-GB"/>
              </w:rPr>
              <w:t>.</w:t>
            </w:r>
            <w:r w:rsidR="002E53C0">
              <w:rPr>
                <w:sz w:val="20"/>
                <w:szCs w:val="20"/>
                <w:lang w:eastAsia="en-GB"/>
              </w:rPr>
              <w:t>Obtaining quotes</w:t>
            </w:r>
          </w:p>
        </w:tc>
      </w:tr>
      <w:tr w:rsidR="00F1461F" w:rsidRPr="0070377C" w14:paraId="7CAC9D78" w14:textId="77777777" w:rsidTr="00604642">
        <w:tc>
          <w:tcPr>
            <w:tcW w:w="1025" w:type="dxa"/>
          </w:tcPr>
          <w:p w14:paraId="128FA804" w14:textId="77777777" w:rsidR="00F1461F" w:rsidRPr="0070377C" w:rsidRDefault="00F1461F" w:rsidP="00F1461F">
            <w:pPr>
              <w:rPr>
                <w:sz w:val="20"/>
                <w:szCs w:val="20"/>
                <w:lang w:eastAsia="en-GB"/>
              </w:rPr>
            </w:pPr>
            <w:r w:rsidRPr="0070377C">
              <w:rPr>
                <w:sz w:val="20"/>
                <w:szCs w:val="20"/>
                <w:lang w:eastAsia="en-GB"/>
              </w:rPr>
              <w:t>April 2025</w:t>
            </w:r>
          </w:p>
        </w:tc>
        <w:tc>
          <w:tcPr>
            <w:tcW w:w="1785" w:type="dxa"/>
          </w:tcPr>
          <w:p w14:paraId="2C2D5348" w14:textId="77777777" w:rsidR="00F1461F" w:rsidRPr="0070377C" w:rsidRDefault="00F1461F" w:rsidP="00F1461F">
            <w:pPr>
              <w:rPr>
                <w:sz w:val="20"/>
                <w:szCs w:val="20"/>
                <w:lang w:eastAsia="en-GB"/>
              </w:rPr>
            </w:pPr>
            <w:r w:rsidRPr="0070377C">
              <w:rPr>
                <w:sz w:val="20"/>
                <w:szCs w:val="20"/>
                <w:lang w:eastAsia="en-GB"/>
              </w:rPr>
              <w:t>Car park opposite village shop. Is it possible to mark out parking bays and hatch out remaining area in order to prevent inconvenient parking</w:t>
            </w:r>
          </w:p>
        </w:tc>
        <w:tc>
          <w:tcPr>
            <w:tcW w:w="1584" w:type="dxa"/>
          </w:tcPr>
          <w:p w14:paraId="61E0C2FA" w14:textId="77777777" w:rsidR="00F1461F" w:rsidRPr="0070377C" w:rsidRDefault="00F1461F" w:rsidP="00F1461F">
            <w:pPr>
              <w:rPr>
                <w:sz w:val="20"/>
                <w:szCs w:val="20"/>
                <w:lang w:eastAsia="en-GB"/>
              </w:rPr>
            </w:pPr>
            <w:r w:rsidRPr="0070377C">
              <w:rPr>
                <w:sz w:val="20"/>
                <w:szCs w:val="20"/>
                <w:lang w:eastAsia="en-GB"/>
              </w:rPr>
              <w:t>Clerk</w:t>
            </w:r>
          </w:p>
        </w:tc>
        <w:tc>
          <w:tcPr>
            <w:tcW w:w="1306" w:type="dxa"/>
          </w:tcPr>
          <w:p w14:paraId="06A4D826" w14:textId="43434326" w:rsidR="00F1461F" w:rsidRPr="0070377C" w:rsidRDefault="00C24346" w:rsidP="00F1461F">
            <w:pPr>
              <w:rPr>
                <w:sz w:val="20"/>
                <w:szCs w:val="20"/>
                <w:lang w:eastAsia="en-GB"/>
              </w:rPr>
            </w:pPr>
            <w:r>
              <w:rPr>
                <w:sz w:val="20"/>
                <w:szCs w:val="20"/>
                <w:lang w:eastAsia="en-GB"/>
              </w:rPr>
              <w:t>2026</w:t>
            </w:r>
          </w:p>
        </w:tc>
        <w:tc>
          <w:tcPr>
            <w:tcW w:w="1318" w:type="dxa"/>
          </w:tcPr>
          <w:p w14:paraId="7D04EFC9" w14:textId="77777777" w:rsidR="00F1461F" w:rsidRPr="0070377C" w:rsidRDefault="00F1461F" w:rsidP="00F1461F">
            <w:pPr>
              <w:rPr>
                <w:sz w:val="20"/>
                <w:szCs w:val="20"/>
                <w:lang w:eastAsia="en-GB"/>
              </w:rPr>
            </w:pPr>
          </w:p>
        </w:tc>
        <w:tc>
          <w:tcPr>
            <w:tcW w:w="1577" w:type="dxa"/>
          </w:tcPr>
          <w:p w14:paraId="2948C8E8" w14:textId="77777777" w:rsidR="00F1461F" w:rsidRDefault="00F1461F" w:rsidP="00F1461F">
            <w:pPr>
              <w:rPr>
                <w:sz w:val="20"/>
                <w:szCs w:val="20"/>
                <w:lang w:eastAsia="en-GB"/>
              </w:rPr>
            </w:pPr>
            <w:r>
              <w:rPr>
                <w:sz w:val="20"/>
                <w:szCs w:val="20"/>
                <w:lang w:eastAsia="en-GB"/>
              </w:rPr>
              <w:t>To review requirements –</w:t>
            </w:r>
          </w:p>
          <w:p w14:paraId="416FE4E3" w14:textId="11840EB7" w:rsidR="00C24346" w:rsidRPr="0070377C" w:rsidRDefault="00C24346" w:rsidP="00F1461F">
            <w:pPr>
              <w:rPr>
                <w:sz w:val="20"/>
                <w:szCs w:val="20"/>
                <w:lang w:eastAsia="en-GB"/>
              </w:rPr>
            </w:pPr>
            <w:r>
              <w:rPr>
                <w:sz w:val="20"/>
                <w:szCs w:val="20"/>
                <w:lang w:eastAsia="en-GB"/>
              </w:rPr>
              <w:t>The shop was approached to possibly relocate the</w:t>
            </w:r>
            <w:r w:rsidR="00B32CB1">
              <w:rPr>
                <w:sz w:val="20"/>
                <w:szCs w:val="20"/>
                <w:lang w:eastAsia="en-GB"/>
              </w:rPr>
              <w:t xml:space="preserve"> bike parking furniture. </w:t>
            </w:r>
            <w:r w:rsidR="006039E9">
              <w:rPr>
                <w:sz w:val="20"/>
                <w:szCs w:val="20"/>
                <w:lang w:eastAsia="en-GB"/>
              </w:rPr>
              <w:t xml:space="preserve"> The shop has other plans for the area </w:t>
            </w:r>
            <w:r w:rsidR="008660B5">
              <w:rPr>
                <w:sz w:val="20"/>
                <w:szCs w:val="20"/>
                <w:lang w:eastAsia="en-GB"/>
              </w:rPr>
              <w:t>proposed.</w:t>
            </w:r>
          </w:p>
        </w:tc>
      </w:tr>
      <w:tr w:rsidR="00F1461F" w:rsidRPr="0070377C" w14:paraId="011B1743" w14:textId="77777777" w:rsidTr="00604642">
        <w:tc>
          <w:tcPr>
            <w:tcW w:w="1025" w:type="dxa"/>
          </w:tcPr>
          <w:p w14:paraId="05220FF7" w14:textId="77777777" w:rsidR="00F1461F" w:rsidRPr="0070377C" w:rsidRDefault="00F1461F" w:rsidP="00F1461F">
            <w:pPr>
              <w:rPr>
                <w:sz w:val="20"/>
                <w:szCs w:val="20"/>
                <w:lang w:eastAsia="en-GB"/>
              </w:rPr>
            </w:pPr>
            <w:r w:rsidRPr="0070377C">
              <w:rPr>
                <w:sz w:val="20"/>
                <w:szCs w:val="20"/>
                <w:lang w:eastAsia="en-GB"/>
              </w:rPr>
              <w:t>April 2025</w:t>
            </w:r>
          </w:p>
        </w:tc>
        <w:tc>
          <w:tcPr>
            <w:tcW w:w="1785" w:type="dxa"/>
          </w:tcPr>
          <w:p w14:paraId="06CB2484" w14:textId="77777777" w:rsidR="00F1461F" w:rsidRPr="0070377C" w:rsidRDefault="00F1461F" w:rsidP="00F1461F">
            <w:pPr>
              <w:rPr>
                <w:sz w:val="20"/>
                <w:szCs w:val="20"/>
                <w:lang w:eastAsia="en-GB"/>
              </w:rPr>
            </w:pPr>
            <w:r w:rsidRPr="0070377C">
              <w:rPr>
                <w:sz w:val="20"/>
                <w:szCs w:val="20"/>
                <w:lang w:eastAsia="en-GB"/>
              </w:rPr>
              <w:t xml:space="preserve">Dragons teeth at </w:t>
            </w:r>
            <w:r>
              <w:rPr>
                <w:sz w:val="20"/>
                <w:szCs w:val="20"/>
                <w:lang w:eastAsia="en-GB"/>
              </w:rPr>
              <w:t>T</w:t>
            </w:r>
            <w:r w:rsidRPr="0070377C">
              <w:rPr>
                <w:sz w:val="20"/>
                <w:szCs w:val="20"/>
                <w:lang w:eastAsia="en-GB"/>
              </w:rPr>
              <w:t>he Green</w:t>
            </w:r>
          </w:p>
        </w:tc>
        <w:tc>
          <w:tcPr>
            <w:tcW w:w="1584" w:type="dxa"/>
          </w:tcPr>
          <w:p w14:paraId="3A448EC1" w14:textId="1235306A" w:rsidR="00F1461F" w:rsidRPr="0070377C" w:rsidRDefault="00F1461F" w:rsidP="00F1461F">
            <w:pPr>
              <w:rPr>
                <w:sz w:val="20"/>
                <w:szCs w:val="20"/>
                <w:lang w:eastAsia="en-GB"/>
              </w:rPr>
            </w:pPr>
            <w:r w:rsidRPr="0070377C">
              <w:rPr>
                <w:sz w:val="20"/>
                <w:szCs w:val="20"/>
                <w:lang w:eastAsia="en-GB"/>
              </w:rPr>
              <w:t>Clerk/Cllr C Sherwood/Cllr A Sherwood/Cllr D Clark</w:t>
            </w:r>
          </w:p>
        </w:tc>
        <w:tc>
          <w:tcPr>
            <w:tcW w:w="1306" w:type="dxa"/>
          </w:tcPr>
          <w:p w14:paraId="732561CB" w14:textId="33E2520C" w:rsidR="00F1461F" w:rsidRPr="0070377C" w:rsidRDefault="00627E59" w:rsidP="00F1461F">
            <w:pPr>
              <w:rPr>
                <w:sz w:val="20"/>
                <w:szCs w:val="20"/>
                <w:lang w:eastAsia="en-GB"/>
              </w:rPr>
            </w:pPr>
            <w:r>
              <w:rPr>
                <w:sz w:val="20"/>
                <w:szCs w:val="20"/>
                <w:lang w:eastAsia="en-GB"/>
              </w:rPr>
              <w:t>2026</w:t>
            </w:r>
          </w:p>
        </w:tc>
        <w:tc>
          <w:tcPr>
            <w:tcW w:w="1318" w:type="dxa"/>
          </w:tcPr>
          <w:p w14:paraId="7C25A739" w14:textId="77777777" w:rsidR="00F1461F" w:rsidRPr="0070377C" w:rsidRDefault="00F1461F" w:rsidP="00F1461F">
            <w:pPr>
              <w:rPr>
                <w:sz w:val="20"/>
                <w:szCs w:val="20"/>
                <w:lang w:eastAsia="en-GB"/>
              </w:rPr>
            </w:pPr>
          </w:p>
        </w:tc>
        <w:tc>
          <w:tcPr>
            <w:tcW w:w="1577" w:type="dxa"/>
          </w:tcPr>
          <w:p w14:paraId="4B8D26EC" w14:textId="0B6D61A5" w:rsidR="00F1461F" w:rsidRPr="0070377C" w:rsidRDefault="001F3A65" w:rsidP="00F1461F">
            <w:pPr>
              <w:rPr>
                <w:sz w:val="20"/>
                <w:szCs w:val="20"/>
                <w:lang w:eastAsia="en-GB"/>
              </w:rPr>
            </w:pPr>
            <w:r>
              <w:rPr>
                <w:sz w:val="20"/>
                <w:szCs w:val="20"/>
                <w:lang w:eastAsia="en-GB"/>
              </w:rPr>
              <w:t>Quotes to be obtained</w:t>
            </w:r>
          </w:p>
        </w:tc>
      </w:tr>
      <w:tr w:rsidR="00F1461F" w:rsidRPr="0070377C" w14:paraId="5EE451D2" w14:textId="77777777" w:rsidTr="00604642">
        <w:tc>
          <w:tcPr>
            <w:tcW w:w="1025" w:type="dxa"/>
          </w:tcPr>
          <w:p w14:paraId="32DDCCE2" w14:textId="77777777" w:rsidR="00F1461F" w:rsidRPr="0070377C" w:rsidRDefault="00F1461F" w:rsidP="00F1461F">
            <w:pPr>
              <w:rPr>
                <w:sz w:val="20"/>
                <w:szCs w:val="20"/>
                <w:lang w:eastAsia="en-GB"/>
              </w:rPr>
            </w:pPr>
            <w:r>
              <w:rPr>
                <w:sz w:val="20"/>
                <w:szCs w:val="20"/>
                <w:lang w:eastAsia="en-GB"/>
              </w:rPr>
              <w:t>M</w:t>
            </w:r>
            <w:r>
              <w:rPr>
                <w:lang w:eastAsia="en-GB"/>
              </w:rPr>
              <w:t>ay 2025</w:t>
            </w:r>
          </w:p>
        </w:tc>
        <w:tc>
          <w:tcPr>
            <w:tcW w:w="1785" w:type="dxa"/>
          </w:tcPr>
          <w:p w14:paraId="0209DBBD" w14:textId="77777777" w:rsidR="00F1461F" w:rsidRPr="003E41DE" w:rsidRDefault="00F1461F" w:rsidP="00F1461F">
            <w:pPr>
              <w:rPr>
                <w:lang w:eastAsia="en-GB"/>
              </w:rPr>
            </w:pPr>
            <w:r>
              <w:rPr>
                <w:sz w:val="20"/>
                <w:szCs w:val="20"/>
                <w:lang w:eastAsia="en-GB"/>
              </w:rPr>
              <w:t>P</w:t>
            </w:r>
            <w:r>
              <w:rPr>
                <w:lang w:eastAsia="en-GB"/>
              </w:rPr>
              <w:t xml:space="preserve">lay Area – to enquire as to </w:t>
            </w:r>
            <w:r>
              <w:rPr>
                <w:lang w:eastAsia="en-GB"/>
              </w:rPr>
              <w:lastRenderedPageBreak/>
              <w:t>provision of a regular maintenance service</w:t>
            </w:r>
          </w:p>
        </w:tc>
        <w:tc>
          <w:tcPr>
            <w:tcW w:w="1584" w:type="dxa"/>
          </w:tcPr>
          <w:p w14:paraId="4F3F88C6" w14:textId="77777777" w:rsidR="00F1461F" w:rsidRPr="0070377C" w:rsidRDefault="00F1461F" w:rsidP="00F1461F">
            <w:pPr>
              <w:rPr>
                <w:sz w:val="20"/>
                <w:szCs w:val="20"/>
                <w:lang w:eastAsia="en-GB"/>
              </w:rPr>
            </w:pPr>
            <w:r>
              <w:rPr>
                <w:sz w:val="20"/>
                <w:szCs w:val="20"/>
                <w:lang w:eastAsia="en-GB"/>
              </w:rPr>
              <w:lastRenderedPageBreak/>
              <w:t>C</w:t>
            </w:r>
            <w:r>
              <w:rPr>
                <w:lang w:eastAsia="en-GB"/>
              </w:rPr>
              <w:t>lerk</w:t>
            </w:r>
          </w:p>
        </w:tc>
        <w:tc>
          <w:tcPr>
            <w:tcW w:w="1306" w:type="dxa"/>
          </w:tcPr>
          <w:p w14:paraId="536EE6BA" w14:textId="647E95C7" w:rsidR="00F1461F" w:rsidRPr="0070377C" w:rsidRDefault="00627E59" w:rsidP="00F1461F">
            <w:pPr>
              <w:rPr>
                <w:sz w:val="20"/>
                <w:szCs w:val="20"/>
                <w:lang w:eastAsia="en-GB"/>
              </w:rPr>
            </w:pPr>
            <w:r>
              <w:rPr>
                <w:sz w:val="20"/>
                <w:szCs w:val="20"/>
                <w:lang w:eastAsia="en-GB"/>
              </w:rPr>
              <w:t>2026</w:t>
            </w:r>
          </w:p>
        </w:tc>
        <w:tc>
          <w:tcPr>
            <w:tcW w:w="1318" w:type="dxa"/>
          </w:tcPr>
          <w:p w14:paraId="60965365" w14:textId="77777777" w:rsidR="00F1461F" w:rsidRPr="0070377C" w:rsidRDefault="00F1461F" w:rsidP="00F1461F">
            <w:pPr>
              <w:rPr>
                <w:sz w:val="20"/>
                <w:szCs w:val="20"/>
                <w:lang w:eastAsia="en-GB"/>
              </w:rPr>
            </w:pPr>
          </w:p>
        </w:tc>
        <w:tc>
          <w:tcPr>
            <w:tcW w:w="1577" w:type="dxa"/>
          </w:tcPr>
          <w:p w14:paraId="44211AE7" w14:textId="77777777" w:rsidR="00F1461F" w:rsidRDefault="00F1461F" w:rsidP="00F1461F">
            <w:pPr>
              <w:rPr>
                <w:sz w:val="20"/>
                <w:szCs w:val="20"/>
                <w:lang w:eastAsia="en-GB"/>
              </w:rPr>
            </w:pPr>
            <w:r>
              <w:rPr>
                <w:sz w:val="20"/>
                <w:szCs w:val="20"/>
                <w:lang w:eastAsia="en-GB"/>
              </w:rPr>
              <w:t>Emailed for quotes</w:t>
            </w:r>
            <w:r w:rsidR="001F3A65">
              <w:rPr>
                <w:sz w:val="20"/>
                <w:szCs w:val="20"/>
                <w:lang w:eastAsia="en-GB"/>
              </w:rPr>
              <w:t>.</w:t>
            </w:r>
          </w:p>
          <w:p w14:paraId="5C723B70" w14:textId="77777777" w:rsidR="001F3A65" w:rsidRDefault="001F3A65" w:rsidP="00F1461F">
            <w:pPr>
              <w:rPr>
                <w:sz w:val="20"/>
                <w:szCs w:val="20"/>
                <w:lang w:eastAsia="en-GB"/>
              </w:rPr>
            </w:pPr>
          </w:p>
          <w:p w14:paraId="020A4421" w14:textId="4506E044" w:rsidR="001F3A65" w:rsidRDefault="001F3A65" w:rsidP="00F1461F">
            <w:pPr>
              <w:rPr>
                <w:sz w:val="20"/>
                <w:szCs w:val="20"/>
                <w:lang w:eastAsia="en-GB"/>
              </w:rPr>
            </w:pPr>
          </w:p>
        </w:tc>
      </w:tr>
      <w:tr w:rsidR="00604642" w:rsidRPr="0070377C" w14:paraId="7B59EABB" w14:textId="77777777" w:rsidTr="00604642">
        <w:tc>
          <w:tcPr>
            <w:tcW w:w="1025" w:type="dxa"/>
          </w:tcPr>
          <w:p w14:paraId="24096B1E" w14:textId="37999070" w:rsidR="00604642" w:rsidRDefault="00604642" w:rsidP="00F1461F">
            <w:pPr>
              <w:rPr>
                <w:sz w:val="20"/>
                <w:szCs w:val="20"/>
                <w:lang w:eastAsia="en-GB"/>
              </w:rPr>
            </w:pPr>
            <w:r>
              <w:rPr>
                <w:sz w:val="20"/>
                <w:szCs w:val="20"/>
                <w:lang w:eastAsia="en-GB"/>
              </w:rPr>
              <w:t>January 2026</w:t>
            </w:r>
          </w:p>
        </w:tc>
        <w:tc>
          <w:tcPr>
            <w:tcW w:w="1785" w:type="dxa"/>
          </w:tcPr>
          <w:p w14:paraId="185F157F" w14:textId="307B18FC" w:rsidR="00604642" w:rsidRDefault="00604642" w:rsidP="00F1461F">
            <w:pPr>
              <w:rPr>
                <w:sz w:val="20"/>
                <w:szCs w:val="20"/>
                <w:lang w:eastAsia="en-GB"/>
              </w:rPr>
            </w:pPr>
            <w:r>
              <w:rPr>
                <w:sz w:val="20"/>
                <w:szCs w:val="20"/>
                <w:lang w:eastAsia="en-GB"/>
              </w:rPr>
              <w:t xml:space="preserve">Annual Parish Assembly </w:t>
            </w:r>
          </w:p>
        </w:tc>
        <w:tc>
          <w:tcPr>
            <w:tcW w:w="1584" w:type="dxa"/>
          </w:tcPr>
          <w:p w14:paraId="12C87A70" w14:textId="42DAAC72" w:rsidR="00604642" w:rsidRDefault="00887DCF" w:rsidP="00F1461F">
            <w:pPr>
              <w:rPr>
                <w:sz w:val="20"/>
                <w:szCs w:val="20"/>
                <w:lang w:eastAsia="en-GB"/>
              </w:rPr>
            </w:pPr>
            <w:r>
              <w:rPr>
                <w:sz w:val="20"/>
                <w:szCs w:val="20"/>
                <w:lang w:eastAsia="en-GB"/>
              </w:rPr>
              <w:t>TBC</w:t>
            </w:r>
          </w:p>
        </w:tc>
        <w:tc>
          <w:tcPr>
            <w:tcW w:w="1306" w:type="dxa"/>
          </w:tcPr>
          <w:p w14:paraId="300DD13D" w14:textId="3B084CD8" w:rsidR="00604642" w:rsidRDefault="00887DCF" w:rsidP="00F1461F">
            <w:pPr>
              <w:rPr>
                <w:sz w:val="20"/>
                <w:szCs w:val="20"/>
                <w:lang w:eastAsia="en-GB"/>
              </w:rPr>
            </w:pPr>
            <w:r>
              <w:rPr>
                <w:sz w:val="20"/>
                <w:szCs w:val="20"/>
                <w:lang w:eastAsia="en-GB"/>
              </w:rPr>
              <w:t>TBC</w:t>
            </w:r>
          </w:p>
        </w:tc>
        <w:tc>
          <w:tcPr>
            <w:tcW w:w="1318" w:type="dxa"/>
          </w:tcPr>
          <w:p w14:paraId="1D20CDA1" w14:textId="77777777" w:rsidR="00604642" w:rsidRPr="0070377C" w:rsidRDefault="00604642" w:rsidP="00F1461F">
            <w:pPr>
              <w:rPr>
                <w:sz w:val="20"/>
                <w:szCs w:val="20"/>
                <w:lang w:eastAsia="en-GB"/>
              </w:rPr>
            </w:pPr>
          </w:p>
        </w:tc>
        <w:tc>
          <w:tcPr>
            <w:tcW w:w="1577" w:type="dxa"/>
          </w:tcPr>
          <w:p w14:paraId="67E9381E" w14:textId="77777777" w:rsidR="00604642" w:rsidRDefault="00604642" w:rsidP="00F1461F">
            <w:pPr>
              <w:rPr>
                <w:sz w:val="20"/>
                <w:szCs w:val="20"/>
                <w:lang w:eastAsia="en-GB"/>
              </w:rPr>
            </w:pPr>
            <w:r>
              <w:rPr>
                <w:sz w:val="20"/>
                <w:szCs w:val="20"/>
                <w:lang w:eastAsia="en-GB"/>
              </w:rPr>
              <w:t>Organise speakers</w:t>
            </w:r>
          </w:p>
          <w:p w14:paraId="17D31450" w14:textId="77777777" w:rsidR="00D632E5" w:rsidRDefault="00D632E5" w:rsidP="00F1461F">
            <w:pPr>
              <w:rPr>
                <w:sz w:val="20"/>
                <w:szCs w:val="20"/>
                <w:lang w:eastAsia="en-GB"/>
              </w:rPr>
            </w:pPr>
          </w:p>
          <w:p w14:paraId="7D6ED8DB" w14:textId="4D7364CC" w:rsidR="00D632E5" w:rsidRDefault="00D632E5" w:rsidP="00F1461F">
            <w:pPr>
              <w:rPr>
                <w:sz w:val="20"/>
                <w:szCs w:val="20"/>
                <w:lang w:eastAsia="en-GB"/>
              </w:rPr>
            </w:pPr>
            <w:r>
              <w:rPr>
                <w:sz w:val="20"/>
                <w:szCs w:val="20"/>
                <w:lang w:eastAsia="en-GB"/>
              </w:rPr>
              <w:t>Community awards?</w:t>
            </w:r>
          </w:p>
          <w:p w14:paraId="0E7D635F" w14:textId="0D97EC8D" w:rsidR="00604642" w:rsidRDefault="00604642" w:rsidP="00F1461F">
            <w:pPr>
              <w:rPr>
                <w:sz w:val="20"/>
                <w:szCs w:val="20"/>
                <w:lang w:eastAsia="en-GB"/>
              </w:rPr>
            </w:pPr>
          </w:p>
        </w:tc>
      </w:tr>
    </w:tbl>
    <w:p w14:paraId="45F33F54" w14:textId="630AF73C" w:rsidR="00F1461F" w:rsidRPr="0056065A" w:rsidRDefault="0056065A">
      <w:pPr>
        <w:rPr>
          <w:rStyle w:val="SubtleEmphasis"/>
          <w:sz w:val="2"/>
          <w:szCs w:val="2"/>
        </w:rPr>
      </w:pPr>
      <w:r>
        <w:rPr>
          <w:rStyle w:val="SubtleEmphasis"/>
          <w:sz w:val="2"/>
          <w:szCs w:val="2"/>
        </w:rPr>
        <w:t>X</w:t>
      </w:r>
      <w:r>
        <w:rPr>
          <w:rStyle w:val="SubtleEmphasis"/>
          <w:sz w:val="2"/>
          <w:szCs w:val="2"/>
        </w:rPr>
        <w:tab/>
      </w:r>
    </w:p>
    <w:sectPr w:rsidR="00F1461F" w:rsidRPr="005606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4CD9" w14:textId="77777777" w:rsidR="002343F2" w:rsidRDefault="002343F2" w:rsidP="00E06A9F">
      <w:pPr>
        <w:spacing w:after="0"/>
      </w:pPr>
      <w:r>
        <w:separator/>
      </w:r>
    </w:p>
  </w:endnote>
  <w:endnote w:type="continuationSeparator" w:id="0">
    <w:p w14:paraId="53C9FE63" w14:textId="77777777" w:rsidR="002343F2" w:rsidRDefault="002343F2"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EF9C" w14:textId="77777777" w:rsidR="007C6C1A" w:rsidRDefault="007C6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DBFC" w14:textId="77777777" w:rsidR="007C6C1A" w:rsidRDefault="007C6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841B" w14:textId="77777777" w:rsidR="002343F2" w:rsidRDefault="002343F2" w:rsidP="00E06A9F">
      <w:pPr>
        <w:spacing w:after="0"/>
      </w:pPr>
      <w:r>
        <w:separator/>
      </w:r>
    </w:p>
  </w:footnote>
  <w:footnote w:type="continuationSeparator" w:id="0">
    <w:p w14:paraId="70C2384E" w14:textId="77777777" w:rsidR="002343F2" w:rsidRDefault="002343F2"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958E" w14:textId="07202622" w:rsidR="007C6C1A" w:rsidRDefault="007C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00BB" w14:textId="2A0CED26" w:rsidR="00E06A9F" w:rsidRDefault="00E06A9F">
    <w:pPr>
      <w:pStyle w:val="Header"/>
    </w:pPr>
    <w:r>
      <w:rPr>
        <w:noProof/>
      </w:rPr>
      <w:drawing>
        <wp:inline distT="0" distB="0" distL="0" distR="0" wp14:anchorId="763D167A" wp14:editId="5B9342A6">
          <wp:extent cx="704850" cy="510761"/>
          <wp:effectExtent l="0" t="0" r="0" b="3810"/>
          <wp:docPr id="1407872758" name="Picture 14078727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FD98" w14:textId="65E46C6B" w:rsidR="007C6C1A" w:rsidRDefault="007C6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289"/>
    <w:multiLevelType w:val="hybridMultilevel"/>
    <w:tmpl w:val="F6C4440A"/>
    <w:lvl w:ilvl="0" w:tplc="5256287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6B621B5"/>
    <w:multiLevelType w:val="hybridMultilevel"/>
    <w:tmpl w:val="138E9A06"/>
    <w:lvl w:ilvl="0" w:tplc="7BB092C4">
      <w:start w:val="1"/>
      <w:numFmt w:val="lowerLetter"/>
      <w:lvlText w:val="(%1)"/>
      <w:lvlJc w:val="left"/>
      <w:pPr>
        <w:ind w:left="1080" w:hanging="360"/>
      </w:pPr>
      <w:rPr>
        <w:rFonts w:hint="default"/>
      </w:rPr>
    </w:lvl>
    <w:lvl w:ilvl="1" w:tplc="08090019" w:tentative="1">
      <w:start w:val="1"/>
      <w:numFmt w:val="lowerLetter"/>
      <w:lvlText w:val="%2."/>
      <w:lvlJc w:val="left"/>
      <w:pPr>
        <w:ind w:left="1952" w:hanging="360"/>
      </w:pPr>
    </w:lvl>
    <w:lvl w:ilvl="2" w:tplc="0809001B" w:tentative="1">
      <w:start w:val="1"/>
      <w:numFmt w:val="lowerRoman"/>
      <w:lvlText w:val="%3."/>
      <w:lvlJc w:val="right"/>
      <w:pPr>
        <w:ind w:left="2672" w:hanging="180"/>
      </w:pPr>
    </w:lvl>
    <w:lvl w:ilvl="3" w:tplc="0809000F" w:tentative="1">
      <w:start w:val="1"/>
      <w:numFmt w:val="decimal"/>
      <w:lvlText w:val="%4."/>
      <w:lvlJc w:val="left"/>
      <w:pPr>
        <w:ind w:left="3392" w:hanging="360"/>
      </w:pPr>
    </w:lvl>
    <w:lvl w:ilvl="4" w:tplc="08090019" w:tentative="1">
      <w:start w:val="1"/>
      <w:numFmt w:val="lowerLetter"/>
      <w:lvlText w:val="%5."/>
      <w:lvlJc w:val="left"/>
      <w:pPr>
        <w:ind w:left="4112" w:hanging="360"/>
      </w:pPr>
    </w:lvl>
    <w:lvl w:ilvl="5" w:tplc="0809001B" w:tentative="1">
      <w:start w:val="1"/>
      <w:numFmt w:val="lowerRoman"/>
      <w:lvlText w:val="%6."/>
      <w:lvlJc w:val="right"/>
      <w:pPr>
        <w:ind w:left="4832" w:hanging="180"/>
      </w:pPr>
    </w:lvl>
    <w:lvl w:ilvl="6" w:tplc="0809000F" w:tentative="1">
      <w:start w:val="1"/>
      <w:numFmt w:val="decimal"/>
      <w:lvlText w:val="%7."/>
      <w:lvlJc w:val="left"/>
      <w:pPr>
        <w:ind w:left="5552" w:hanging="360"/>
      </w:pPr>
    </w:lvl>
    <w:lvl w:ilvl="7" w:tplc="08090019" w:tentative="1">
      <w:start w:val="1"/>
      <w:numFmt w:val="lowerLetter"/>
      <w:lvlText w:val="%8."/>
      <w:lvlJc w:val="left"/>
      <w:pPr>
        <w:ind w:left="6272" w:hanging="360"/>
      </w:pPr>
    </w:lvl>
    <w:lvl w:ilvl="8" w:tplc="0809001B" w:tentative="1">
      <w:start w:val="1"/>
      <w:numFmt w:val="lowerRoman"/>
      <w:lvlText w:val="%9."/>
      <w:lvlJc w:val="right"/>
      <w:pPr>
        <w:ind w:left="6992" w:hanging="180"/>
      </w:pPr>
    </w:lvl>
  </w:abstractNum>
  <w:abstractNum w:abstractNumId="2"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E1FDC"/>
    <w:multiLevelType w:val="hybridMultilevel"/>
    <w:tmpl w:val="394EC824"/>
    <w:lvl w:ilvl="0" w:tplc="ADC4A39C">
      <w:start w:val="1"/>
      <w:numFmt w:val="lowerLetter"/>
      <w:lvlText w:val="%1)"/>
      <w:lvlJc w:val="left"/>
      <w:pPr>
        <w:ind w:left="2345" w:hanging="360"/>
      </w:pPr>
      <w:rPr>
        <w:rFonts w:hint="default"/>
        <w:b w:val="0"/>
        <w:bCs w:val="0"/>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910585"/>
    <w:multiLevelType w:val="hybridMultilevel"/>
    <w:tmpl w:val="C5E0A4FC"/>
    <w:lvl w:ilvl="0" w:tplc="D9DEBD5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E7A15A9"/>
    <w:multiLevelType w:val="hybridMultilevel"/>
    <w:tmpl w:val="46A6C88E"/>
    <w:lvl w:ilvl="0" w:tplc="1E4E16FC">
      <w:start w:val="1"/>
      <w:numFmt w:val="low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9"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4811F7"/>
    <w:multiLevelType w:val="hybridMultilevel"/>
    <w:tmpl w:val="0D747246"/>
    <w:lvl w:ilvl="0" w:tplc="BAB2EA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A3C8C"/>
    <w:multiLevelType w:val="hybridMultilevel"/>
    <w:tmpl w:val="5F68A8CA"/>
    <w:lvl w:ilvl="0" w:tplc="12000BB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21B6D86"/>
    <w:multiLevelType w:val="hybridMultilevel"/>
    <w:tmpl w:val="82884200"/>
    <w:lvl w:ilvl="0" w:tplc="F3B27D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885E73"/>
    <w:multiLevelType w:val="hybridMultilevel"/>
    <w:tmpl w:val="7292C152"/>
    <w:lvl w:ilvl="0" w:tplc="F94A11A0">
      <w:start w:val="1"/>
      <w:numFmt w:val="lowerLetter"/>
      <w:lvlText w:val="(%1)"/>
      <w:lvlJc w:val="left"/>
      <w:pPr>
        <w:ind w:left="1080" w:hanging="360"/>
      </w:pPr>
      <w:rPr>
        <w:rFonts w:ascii="Tahoma" w:hAnsi="Tahoma" w:cs="Tahoma" w:hint="default"/>
        <w:color w:val="66666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BD142E"/>
    <w:multiLevelType w:val="hybridMultilevel"/>
    <w:tmpl w:val="5FD4B766"/>
    <w:lvl w:ilvl="0" w:tplc="4B14D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542BB5"/>
    <w:multiLevelType w:val="hybridMultilevel"/>
    <w:tmpl w:val="4EA6A786"/>
    <w:lvl w:ilvl="0" w:tplc="CC5C702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4A797B"/>
    <w:multiLevelType w:val="hybridMultilevel"/>
    <w:tmpl w:val="60EA719C"/>
    <w:lvl w:ilvl="0" w:tplc="038C6FB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DF1E18"/>
    <w:multiLevelType w:val="hybridMultilevel"/>
    <w:tmpl w:val="3DB81F32"/>
    <w:lvl w:ilvl="0" w:tplc="39C48F6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F2F4054"/>
    <w:multiLevelType w:val="hybridMultilevel"/>
    <w:tmpl w:val="60A03946"/>
    <w:lvl w:ilvl="0" w:tplc="1E980F64">
      <w:start w:val="1"/>
      <w:numFmt w:val="decimal"/>
      <w:pStyle w:val="Heading3"/>
      <w:lvlText w:val="%1."/>
      <w:lvlJc w:val="left"/>
      <w:pPr>
        <w:ind w:left="502"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21" w15:restartNumberingAfterBreak="0">
    <w:nsid w:val="44A11801"/>
    <w:multiLevelType w:val="hybridMultilevel"/>
    <w:tmpl w:val="92E03370"/>
    <w:lvl w:ilvl="0" w:tplc="10CCCA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A1B401F"/>
    <w:multiLevelType w:val="hybridMultilevel"/>
    <w:tmpl w:val="45C64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51A09D9"/>
    <w:multiLevelType w:val="hybridMultilevel"/>
    <w:tmpl w:val="3CE0EE90"/>
    <w:lvl w:ilvl="0" w:tplc="6EC859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0E25CC"/>
    <w:multiLevelType w:val="hybridMultilevel"/>
    <w:tmpl w:val="476C8116"/>
    <w:lvl w:ilvl="0" w:tplc="77D238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72385F"/>
    <w:multiLevelType w:val="hybridMultilevel"/>
    <w:tmpl w:val="CB0064D4"/>
    <w:lvl w:ilvl="0" w:tplc="64D6FAFA">
      <w:start w:val="1"/>
      <w:numFmt w:val="lowerLetter"/>
      <w:lvlText w:val="%1)"/>
      <w:lvlJc w:val="left"/>
      <w:pPr>
        <w:ind w:left="1353"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4A55156"/>
    <w:multiLevelType w:val="hybridMultilevel"/>
    <w:tmpl w:val="F7D08324"/>
    <w:lvl w:ilvl="0" w:tplc="16EA8E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4BF504A"/>
    <w:multiLevelType w:val="hybridMultilevel"/>
    <w:tmpl w:val="D144BF3E"/>
    <w:lvl w:ilvl="0" w:tplc="27788BAC">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0"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4FF4FDA"/>
    <w:multiLevelType w:val="hybridMultilevel"/>
    <w:tmpl w:val="13D4F736"/>
    <w:lvl w:ilvl="0" w:tplc="DE96E0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68E30A93"/>
    <w:multiLevelType w:val="hybridMultilevel"/>
    <w:tmpl w:val="C98A4BF0"/>
    <w:lvl w:ilvl="0" w:tplc="108AF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BA41BC"/>
    <w:multiLevelType w:val="hybridMultilevel"/>
    <w:tmpl w:val="14EE2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736D5C"/>
    <w:multiLevelType w:val="hybridMultilevel"/>
    <w:tmpl w:val="87880E46"/>
    <w:lvl w:ilvl="0" w:tplc="238C0BCA">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7BE25026"/>
    <w:multiLevelType w:val="hybridMultilevel"/>
    <w:tmpl w:val="3DE01ABE"/>
    <w:lvl w:ilvl="0" w:tplc="0784C5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C1214CB"/>
    <w:multiLevelType w:val="hybridMultilevel"/>
    <w:tmpl w:val="97701822"/>
    <w:lvl w:ilvl="0" w:tplc="54D49DC2">
      <w:start w:val="1"/>
      <w:numFmt w:val="lowerLetter"/>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8"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2"/>
  </w:num>
  <w:num w:numId="2" w16cid:durableId="1622615216">
    <w:abstractNumId w:val="20"/>
  </w:num>
  <w:num w:numId="3" w16cid:durableId="1221863498">
    <w:abstractNumId w:val="18"/>
  </w:num>
  <w:num w:numId="4" w16cid:durableId="1593780530">
    <w:abstractNumId w:val="9"/>
  </w:num>
  <w:num w:numId="5" w16cid:durableId="29304719">
    <w:abstractNumId w:val="20"/>
    <w:lvlOverride w:ilvl="0">
      <w:startOverride w:val="1"/>
    </w:lvlOverride>
  </w:num>
  <w:num w:numId="6" w16cid:durableId="130758297">
    <w:abstractNumId w:val="22"/>
  </w:num>
  <w:num w:numId="7" w16cid:durableId="1923678574">
    <w:abstractNumId w:val="38"/>
  </w:num>
  <w:num w:numId="8" w16cid:durableId="288559302">
    <w:abstractNumId w:val="27"/>
  </w:num>
  <w:num w:numId="9" w16cid:durableId="5724734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20"/>
    <w:lvlOverride w:ilvl="0">
      <w:startOverride w:val="5"/>
    </w:lvlOverride>
  </w:num>
  <w:num w:numId="12" w16cid:durableId="467630790">
    <w:abstractNumId w:val="11"/>
  </w:num>
  <w:num w:numId="13" w16cid:durableId="961765319">
    <w:abstractNumId w:val="4"/>
  </w:num>
  <w:num w:numId="14" w16cid:durableId="1907521991">
    <w:abstractNumId w:val="6"/>
  </w:num>
  <w:num w:numId="15" w16cid:durableId="474956052">
    <w:abstractNumId w:val="30"/>
  </w:num>
  <w:num w:numId="16" w16cid:durableId="1273629493">
    <w:abstractNumId w:val="7"/>
  </w:num>
  <w:num w:numId="17" w16cid:durableId="134373198">
    <w:abstractNumId w:val="32"/>
  </w:num>
  <w:num w:numId="18" w16cid:durableId="1195078941">
    <w:abstractNumId w:val="19"/>
  </w:num>
  <w:num w:numId="19" w16cid:durableId="681594585">
    <w:abstractNumId w:val="15"/>
  </w:num>
  <w:num w:numId="20" w16cid:durableId="120467444">
    <w:abstractNumId w:val="10"/>
  </w:num>
  <w:num w:numId="21" w16cid:durableId="1329090958">
    <w:abstractNumId w:val="14"/>
  </w:num>
  <w:num w:numId="22" w16cid:durableId="1733194583">
    <w:abstractNumId w:val="35"/>
  </w:num>
  <w:num w:numId="23" w16cid:durableId="1454130395">
    <w:abstractNumId w:val="1"/>
  </w:num>
  <w:num w:numId="24" w16cid:durableId="1100219378">
    <w:abstractNumId w:val="13"/>
  </w:num>
  <w:num w:numId="25" w16cid:durableId="1627471175">
    <w:abstractNumId w:val="36"/>
  </w:num>
  <w:num w:numId="26" w16cid:durableId="966398277">
    <w:abstractNumId w:val="25"/>
  </w:num>
  <w:num w:numId="27" w16cid:durableId="964775281">
    <w:abstractNumId w:val="24"/>
  </w:num>
  <w:num w:numId="28" w16cid:durableId="126705590">
    <w:abstractNumId w:val="21"/>
  </w:num>
  <w:num w:numId="29" w16cid:durableId="1118839474">
    <w:abstractNumId w:val="26"/>
  </w:num>
  <w:num w:numId="30" w16cid:durableId="1195580490">
    <w:abstractNumId w:val="34"/>
  </w:num>
  <w:num w:numId="31" w16cid:durableId="1044333742">
    <w:abstractNumId w:val="28"/>
  </w:num>
  <w:num w:numId="32" w16cid:durableId="1574464240">
    <w:abstractNumId w:val="23"/>
  </w:num>
  <w:num w:numId="33" w16cid:durableId="406415680">
    <w:abstractNumId w:val="8"/>
  </w:num>
  <w:num w:numId="34" w16cid:durableId="2005205099">
    <w:abstractNumId w:val="0"/>
  </w:num>
  <w:num w:numId="35" w16cid:durableId="816610765">
    <w:abstractNumId w:val="17"/>
  </w:num>
  <w:num w:numId="36" w16cid:durableId="335957132">
    <w:abstractNumId w:val="20"/>
    <w:lvlOverride w:ilvl="0">
      <w:startOverride w:val="1"/>
    </w:lvlOverride>
  </w:num>
  <w:num w:numId="37" w16cid:durableId="1093818207">
    <w:abstractNumId w:val="3"/>
  </w:num>
  <w:num w:numId="38" w16cid:durableId="2128619622">
    <w:abstractNumId w:val="12"/>
  </w:num>
  <w:num w:numId="39" w16cid:durableId="1643344846">
    <w:abstractNumId w:val="16"/>
  </w:num>
  <w:num w:numId="40" w16cid:durableId="1825464042">
    <w:abstractNumId w:val="31"/>
  </w:num>
  <w:num w:numId="41" w16cid:durableId="1462529293">
    <w:abstractNumId w:val="5"/>
  </w:num>
  <w:num w:numId="42" w16cid:durableId="1809085556">
    <w:abstractNumId w:val="20"/>
  </w:num>
  <w:num w:numId="43" w16cid:durableId="1089692540">
    <w:abstractNumId w:val="20"/>
  </w:num>
  <w:num w:numId="44" w16cid:durableId="655190308">
    <w:abstractNumId w:val="20"/>
  </w:num>
  <w:num w:numId="45" w16cid:durableId="402486949">
    <w:abstractNumId w:val="20"/>
  </w:num>
  <w:num w:numId="46" w16cid:durableId="1702969268">
    <w:abstractNumId w:val="37"/>
  </w:num>
  <w:num w:numId="47" w16cid:durableId="20594767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178A"/>
    <w:rsid w:val="000028F6"/>
    <w:rsid w:val="00005756"/>
    <w:rsid w:val="00005BA3"/>
    <w:rsid w:val="00007072"/>
    <w:rsid w:val="00007E69"/>
    <w:rsid w:val="00011454"/>
    <w:rsid w:val="000152CB"/>
    <w:rsid w:val="000166D6"/>
    <w:rsid w:val="0001696B"/>
    <w:rsid w:val="00017EB7"/>
    <w:rsid w:val="00021DF6"/>
    <w:rsid w:val="0002647D"/>
    <w:rsid w:val="00031162"/>
    <w:rsid w:val="0003179A"/>
    <w:rsid w:val="00032B7C"/>
    <w:rsid w:val="000400B5"/>
    <w:rsid w:val="000451D4"/>
    <w:rsid w:val="000458E5"/>
    <w:rsid w:val="000460B4"/>
    <w:rsid w:val="000538E8"/>
    <w:rsid w:val="0006249F"/>
    <w:rsid w:val="00062B09"/>
    <w:rsid w:val="0006485F"/>
    <w:rsid w:val="00066295"/>
    <w:rsid w:val="00073849"/>
    <w:rsid w:val="00076BED"/>
    <w:rsid w:val="00083972"/>
    <w:rsid w:val="00087AA7"/>
    <w:rsid w:val="00087BF6"/>
    <w:rsid w:val="00092E03"/>
    <w:rsid w:val="00093314"/>
    <w:rsid w:val="00096BB1"/>
    <w:rsid w:val="000A3D9E"/>
    <w:rsid w:val="000A3EED"/>
    <w:rsid w:val="000A4F92"/>
    <w:rsid w:val="000A625A"/>
    <w:rsid w:val="000A6AC0"/>
    <w:rsid w:val="000A7B03"/>
    <w:rsid w:val="000B0187"/>
    <w:rsid w:val="000B308D"/>
    <w:rsid w:val="000B4C80"/>
    <w:rsid w:val="000B6D7B"/>
    <w:rsid w:val="000C222D"/>
    <w:rsid w:val="000C5A96"/>
    <w:rsid w:val="000C7A3A"/>
    <w:rsid w:val="000D0111"/>
    <w:rsid w:val="000E17FB"/>
    <w:rsid w:val="000E7247"/>
    <w:rsid w:val="000F22BF"/>
    <w:rsid w:val="000F3B91"/>
    <w:rsid w:val="000F556B"/>
    <w:rsid w:val="000F7DE2"/>
    <w:rsid w:val="00100FB5"/>
    <w:rsid w:val="00101193"/>
    <w:rsid w:val="00105989"/>
    <w:rsid w:val="0010691C"/>
    <w:rsid w:val="001120D7"/>
    <w:rsid w:val="00117301"/>
    <w:rsid w:val="00117EBA"/>
    <w:rsid w:val="00124971"/>
    <w:rsid w:val="00132E70"/>
    <w:rsid w:val="00132FB5"/>
    <w:rsid w:val="001351A0"/>
    <w:rsid w:val="00135D9B"/>
    <w:rsid w:val="0014095A"/>
    <w:rsid w:val="0014109F"/>
    <w:rsid w:val="001412D4"/>
    <w:rsid w:val="00141E1F"/>
    <w:rsid w:val="001420B0"/>
    <w:rsid w:val="00143CDB"/>
    <w:rsid w:val="00143D3B"/>
    <w:rsid w:val="00144CDB"/>
    <w:rsid w:val="00144D92"/>
    <w:rsid w:val="00145C3A"/>
    <w:rsid w:val="001470FE"/>
    <w:rsid w:val="001515AA"/>
    <w:rsid w:val="001533BD"/>
    <w:rsid w:val="00154088"/>
    <w:rsid w:val="00155167"/>
    <w:rsid w:val="0015659C"/>
    <w:rsid w:val="0016032B"/>
    <w:rsid w:val="00161329"/>
    <w:rsid w:val="00180420"/>
    <w:rsid w:val="00180F66"/>
    <w:rsid w:val="001810DD"/>
    <w:rsid w:val="00181816"/>
    <w:rsid w:val="0018347F"/>
    <w:rsid w:val="00186E0E"/>
    <w:rsid w:val="00190C52"/>
    <w:rsid w:val="0019353D"/>
    <w:rsid w:val="0019565A"/>
    <w:rsid w:val="001964CA"/>
    <w:rsid w:val="001A4EAA"/>
    <w:rsid w:val="001A4F8E"/>
    <w:rsid w:val="001A7467"/>
    <w:rsid w:val="001B17B6"/>
    <w:rsid w:val="001B2077"/>
    <w:rsid w:val="001B4153"/>
    <w:rsid w:val="001B6A86"/>
    <w:rsid w:val="001B7D95"/>
    <w:rsid w:val="001C157F"/>
    <w:rsid w:val="001C35BC"/>
    <w:rsid w:val="001C61F9"/>
    <w:rsid w:val="001D0979"/>
    <w:rsid w:val="001D2220"/>
    <w:rsid w:val="001D2AB9"/>
    <w:rsid w:val="001D35AD"/>
    <w:rsid w:val="001D7801"/>
    <w:rsid w:val="001E4A12"/>
    <w:rsid w:val="001E67ED"/>
    <w:rsid w:val="001E6C5B"/>
    <w:rsid w:val="001E7229"/>
    <w:rsid w:val="001F0495"/>
    <w:rsid w:val="001F0F78"/>
    <w:rsid w:val="001F19E9"/>
    <w:rsid w:val="001F3A65"/>
    <w:rsid w:val="001F68E8"/>
    <w:rsid w:val="00207DF2"/>
    <w:rsid w:val="00213A29"/>
    <w:rsid w:val="00215533"/>
    <w:rsid w:val="00217078"/>
    <w:rsid w:val="00217CEE"/>
    <w:rsid w:val="00217FC3"/>
    <w:rsid w:val="0022140D"/>
    <w:rsid w:val="002218A3"/>
    <w:rsid w:val="00223B36"/>
    <w:rsid w:val="00224269"/>
    <w:rsid w:val="002322B4"/>
    <w:rsid w:val="0023382C"/>
    <w:rsid w:val="002339A0"/>
    <w:rsid w:val="002343F2"/>
    <w:rsid w:val="00240CBD"/>
    <w:rsid w:val="0024413C"/>
    <w:rsid w:val="002455AB"/>
    <w:rsid w:val="00246BFA"/>
    <w:rsid w:val="00247E29"/>
    <w:rsid w:val="00250EB9"/>
    <w:rsid w:val="00250F3A"/>
    <w:rsid w:val="00251D5C"/>
    <w:rsid w:val="002611CA"/>
    <w:rsid w:val="002637DB"/>
    <w:rsid w:val="00263F32"/>
    <w:rsid w:val="00264421"/>
    <w:rsid w:val="00265B86"/>
    <w:rsid w:val="0026657A"/>
    <w:rsid w:val="002674DA"/>
    <w:rsid w:val="00277F2D"/>
    <w:rsid w:val="00283560"/>
    <w:rsid w:val="00283DC6"/>
    <w:rsid w:val="00284363"/>
    <w:rsid w:val="002851C8"/>
    <w:rsid w:val="00286333"/>
    <w:rsid w:val="00286ECA"/>
    <w:rsid w:val="00287DF1"/>
    <w:rsid w:val="00294DE0"/>
    <w:rsid w:val="002965EA"/>
    <w:rsid w:val="002A049E"/>
    <w:rsid w:val="002A5ED6"/>
    <w:rsid w:val="002A7631"/>
    <w:rsid w:val="002B1081"/>
    <w:rsid w:val="002B1A36"/>
    <w:rsid w:val="002B1BB8"/>
    <w:rsid w:val="002B47FF"/>
    <w:rsid w:val="002C02FD"/>
    <w:rsid w:val="002C0CED"/>
    <w:rsid w:val="002C2AD2"/>
    <w:rsid w:val="002C37E9"/>
    <w:rsid w:val="002C66DB"/>
    <w:rsid w:val="002C6885"/>
    <w:rsid w:val="002D2CC3"/>
    <w:rsid w:val="002D6BCE"/>
    <w:rsid w:val="002D724E"/>
    <w:rsid w:val="002E16CC"/>
    <w:rsid w:val="002E4487"/>
    <w:rsid w:val="002E51EE"/>
    <w:rsid w:val="002E53C0"/>
    <w:rsid w:val="002E5DC4"/>
    <w:rsid w:val="002F2B22"/>
    <w:rsid w:val="002F67EF"/>
    <w:rsid w:val="00303621"/>
    <w:rsid w:val="0030704F"/>
    <w:rsid w:val="00310F00"/>
    <w:rsid w:val="00312716"/>
    <w:rsid w:val="0031503C"/>
    <w:rsid w:val="00315091"/>
    <w:rsid w:val="00315BD6"/>
    <w:rsid w:val="003173A8"/>
    <w:rsid w:val="003202AF"/>
    <w:rsid w:val="00325ADC"/>
    <w:rsid w:val="0032714B"/>
    <w:rsid w:val="00333A1C"/>
    <w:rsid w:val="00334CF4"/>
    <w:rsid w:val="003355A8"/>
    <w:rsid w:val="0034073D"/>
    <w:rsid w:val="00340ABE"/>
    <w:rsid w:val="003413E3"/>
    <w:rsid w:val="0034187E"/>
    <w:rsid w:val="00341A12"/>
    <w:rsid w:val="00346DF8"/>
    <w:rsid w:val="003579D5"/>
    <w:rsid w:val="0036098D"/>
    <w:rsid w:val="00361771"/>
    <w:rsid w:val="00362A94"/>
    <w:rsid w:val="00363785"/>
    <w:rsid w:val="00363AAF"/>
    <w:rsid w:val="00363C70"/>
    <w:rsid w:val="0036657F"/>
    <w:rsid w:val="0036661A"/>
    <w:rsid w:val="00367346"/>
    <w:rsid w:val="00370E6B"/>
    <w:rsid w:val="003723CB"/>
    <w:rsid w:val="00380862"/>
    <w:rsid w:val="00381DCB"/>
    <w:rsid w:val="003822BC"/>
    <w:rsid w:val="00382547"/>
    <w:rsid w:val="00385AEA"/>
    <w:rsid w:val="00387A9A"/>
    <w:rsid w:val="003911B8"/>
    <w:rsid w:val="003917DC"/>
    <w:rsid w:val="00393F15"/>
    <w:rsid w:val="00394776"/>
    <w:rsid w:val="00397232"/>
    <w:rsid w:val="0039757C"/>
    <w:rsid w:val="003979FB"/>
    <w:rsid w:val="00397D43"/>
    <w:rsid w:val="003A0F73"/>
    <w:rsid w:val="003A33EE"/>
    <w:rsid w:val="003A46C7"/>
    <w:rsid w:val="003A4F8C"/>
    <w:rsid w:val="003A51CB"/>
    <w:rsid w:val="003A520F"/>
    <w:rsid w:val="003A58D6"/>
    <w:rsid w:val="003A5D17"/>
    <w:rsid w:val="003B0271"/>
    <w:rsid w:val="003B25B6"/>
    <w:rsid w:val="003B4597"/>
    <w:rsid w:val="003C0007"/>
    <w:rsid w:val="003C118E"/>
    <w:rsid w:val="003C44F1"/>
    <w:rsid w:val="003D15EE"/>
    <w:rsid w:val="003D2CB9"/>
    <w:rsid w:val="003D44DC"/>
    <w:rsid w:val="003D45E4"/>
    <w:rsid w:val="003E36F0"/>
    <w:rsid w:val="003E3C52"/>
    <w:rsid w:val="003E41DE"/>
    <w:rsid w:val="003E45DB"/>
    <w:rsid w:val="003E5798"/>
    <w:rsid w:val="003F016C"/>
    <w:rsid w:val="003F08C9"/>
    <w:rsid w:val="003F7D7E"/>
    <w:rsid w:val="00402D6D"/>
    <w:rsid w:val="00405FA5"/>
    <w:rsid w:val="0040606B"/>
    <w:rsid w:val="00406DF7"/>
    <w:rsid w:val="004111F2"/>
    <w:rsid w:val="0041247C"/>
    <w:rsid w:val="00413A0B"/>
    <w:rsid w:val="0043319D"/>
    <w:rsid w:val="0043695C"/>
    <w:rsid w:val="00436A82"/>
    <w:rsid w:val="004376BC"/>
    <w:rsid w:val="00437822"/>
    <w:rsid w:val="00441E2E"/>
    <w:rsid w:val="00451BAD"/>
    <w:rsid w:val="00451F38"/>
    <w:rsid w:val="00453819"/>
    <w:rsid w:val="00454A35"/>
    <w:rsid w:val="00456435"/>
    <w:rsid w:val="0046060C"/>
    <w:rsid w:val="00460E11"/>
    <w:rsid w:val="004637AE"/>
    <w:rsid w:val="00464A4D"/>
    <w:rsid w:val="004655F0"/>
    <w:rsid w:val="00480C2E"/>
    <w:rsid w:val="00480FE4"/>
    <w:rsid w:val="00481722"/>
    <w:rsid w:val="004837B0"/>
    <w:rsid w:val="00485C4E"/>
    <w:rsid w:val="00486907"/>
    <w:rsid w:val="004916FE"/>
    <w:rsid w:val="00491BEA"/>
    <w:rsid w:val="00491C4D"/>
    <w:rsid w:val="00492291"/>
    <w:rsid w:val="004933A0"/>
    <w:rsid w:val="004950AE"/>
    <w:rsid w:val="004A07F1"/>
    <w:rsid w:val="004A228C"/>
    <w:rsid w:val="004A3B72"/>
    <w:rsid w:val="004A6411"/>
    <w:rsid w:val="004B16FD"/>
    <w:rsid w:val="004B28DC"/>
    <w:rsid w:val="004B38F8"/>
    <w:rsid w:val="004C047F"/>
    <w:rsid w:val="004C1C59"/>
    <w:rsid w:val="004C2324"/>
    <w:rsid w:val="004C2F93"/>
    <w:rsid w:val="004C3066"/>
    <w:rsid w:val="004C4144"/>
    <w:rsid w:val="004C42EC"/>
    <w:rsid w:val="004C7153"/>
    <w:rsid w:val="004D2CB6"/>
    <w:rsid w:val="004D3963"/>
    <w:rsid w:val="004D3D9F"/>
    <w:rsid w:val="004D46CB"/>
    <w:rsid w:val="004D5200"/>
    <w:rsid w:val="004D5722"/>
    <w:rsid w:val="004E3EE3"/>
    <w:rsid w:val="004F0A63"/>
    <w:rsid w:val="004F0D54"/>
    <w:rsid w:val="004F19C3"/>
    <w:rsid w:val="004F667B"/>
    <w:rsid w:val="00503160"/>
    <w:rsid w:val="00503ACC"/>
    <w:rsid w:val="005158EB"/>
    <w:rsid w:val="00516402"/>
    <w:rsid w:val="00523611"/>
    <w:rsid w:val="00523D06"/>
    <w:rsid w:val="00526569"/>
    <w:rsid w:val="0053135D"/>
    <w:rsid w:val="00531DA3"/>
    <w:rsid w:val="0053231C"/>
    <w:rsid w:val="0053281F"/>
    <w:rsid w:val="005422D3"/>
    <w:rsid w:val="00542C6B"/>
    <w:rsid w:val="00544B4D"/>
    <w:rsid w:val="00546FAE"/>
    <w:rsid w:val="00552125"/>
    <w:rsid w:val="00552A90"/>
    <w:rsid w:val="00554868"/>
    <w:rsid w:val="0055739D"/>
    <w:rsid w:val="0056065A"/>
    <w:rsid w:val="00560A54"/>
    <w:rsid w:val="00563671"/>
    <w:rsid w:val="00563DAB"/>
    <w:rsid w:val="0056423B"/>
    <w:rsid w:val="0056643B"/>
    <w:rsid w:val="00570398"/>
    <w:rsid w:val="00573574"/>
    <w:rsid w:val="00574A59"/>
    <w:rsid w:val="00574EC9"/>
    <w:rsid w:val="00575340"/>
    <w:rsid w:val="00577BC3"/>
    <w:rsid w:val="005804C9"/>
    <w:rsid w:val="005812F8"/>
    <w:rsid w:val="005870FA"/>
    <w:rsid w:val="00587E5C"/>
    <w:rsid w:val="00591593"/>
    <w:rsid w:val="0059328F"/>
    <w:rsid w:val="005933AA"/>
    <w:rsid w:val="0059465D"/>
    <w:rsid w:val="005A301E"/>
    <w:rsid w:val="005A353B"/>
    <w:rsid w:val="005A3680"/>
    <w:rsid w:val="005A3C5E"/>
    <w:rsid w:val="005A52D1"/>
    <w:rsid w:val="005A6DA9"/>
    <w:rsid w:val="005B0678"/>
    <w:rsid w:val="005B089F"/>
    <w:rsid w:val="005B0AE2"/>
    <w:rsid w:val="005B2B9F"/>
    <w:rsid w:val="005B3BE2"/>
    <w:rsid w:val="005C2CC2"/>
    <w:rsid w:val="005C4447"/>
    <w:rsid w:val="005C5A12"/>
    <w:rsid w:val="005C6660"/>
    <w:rsid w:val="005D065F"/>
    <w:rsid w:val="005D09DB"/>
    <w:rsid w:val="005D17E1"/>
    <w:rsid w:val="005D3175"/>
    <w:rsid w:val="005D388C"/>
    <w:rsid w:val="005D7B88"/>
    <w:rsid w:val="005E0D5A"/>
    <w:rsid w:val="005E3455"/>
    <w:rsid w:val="005E3950"/>
    <w:rsid w:val="005F018A"/>
    <w:rsid w:val="005F06D9"/>
    <w:rsid w:val="005F39CB"/>
    <w:rsid w:val="005F3C0E"/>
    <w:rsid w:val="005F3DCC"/>
    <w:rsid w:val="005F46EA"/>
    <w:rsid w:val="005F5D2A"/>
    <w:rsid w:val="005F6381"/>
    <w:rsid w:val="00602482"/>
    <w:rsid w:val="006039E9"/>
    <w:rsid w:val="0060433A"/>
    <w:rsid w:val="00604642"/>
    <w:rsid w:val="006100A4"/>
    <w:rsid w:val="00610C36"/>
    <w:rsid w:val="00617EB9"/>
    <w:rsid w:val="006228EF"/>
    <w:rsid w:val="006239BE"/>
    <w:rsid w:val="00626445"/>
    <w:rsid w:val="00627E59"/>
    <w:rsid w:val="006301A8"/>
    <w:rsid w:val="00632CC5"/>
    <w:rsid w:val="00636876"/>
    <w:rsid w:val="006377DA"/>
    <w:rsid w:val="00637A85"/>
    <w:rsid w:val="00641E41"/>
    <w:rsid w:val="0064430E"/>
    <w:rsid w:val="00645FA5"/>
    <w:rsid w:val="00647006"/>
    <w:rsid w:val="00650714"/>
    <w:rsid w:val="00652203"/>
    <w:rsid w:val="0065397B"/>
    <w:rsid w:val="006554C0"/>
    <w:rsid w:val="0065775A"/>
    <w:rsid w:val="00660932"/>
    <w:rsid w:val="00660AAE"/>
    <w:rsid w:val="006613C7"/>
    <w:rsid w:val="00671E19"/>
    <w:rsid w:val="0067480C"/>
    <w:rsid w:val="006800E0"/>
    <w:rsid w:val="006804DD"/>
    <w:rsid w:val="00681E4D"/>
    <w:rsid w:val="00685637"/>
    <w:rsid w:val="00685E1B"/>
    <w:rsid w:val="00685F61"/>
    <w:rsid w:val="00690899"/>
    <w:rsid w:val="00691046"/>
    <w:rsid w:val="00693AF3"/>
    <w:rsid w:val="006940B2"/>
    <w:rsid w:val="0069459E"/>
    <w:rsid w:val="00697604"/>
    <w:rsid w:val="00697712"/>
    <w:rsid w:val="006A2441"/>
    <w:rsid w:val="006A3328"/>
    <w:rsid w:val="006B0EAB"/>
    <w:rsid w:val="006B0FF5"/>
    <w:rsid w:val="006B3F8E"/>
    <w:rsid w:val="006B6189"/>
    <w:rsid w:val="006B7A58"/>
    <w:rsid w:val="006C1EA5"/>
    <w:rsid w:val="006C2C54"/>
    <w:rsid w:val="006C555D"/>
    <w:rsid w:val="006D2CB0"/>
    <w:rsid w:val="006D35E6"/>
    <w:rsid w:val="006D3E95"/>
    <w:rsid w:val="006D51F0"/>
    <w:rsid w:val="006E0234"/>
    <w:rsid w:val="006E280C"/>
    <w:rsid w:val="006E2B6E"/>
    <w:rsid w:val="006E38D1"/>
    <w:rsid w:val="006E5F23"/>
    <w:rsid w:val="006E676D"/>
    <w:rsid w:val="006E6855"/>
    <w:rsid w:val="006F1B33"/>
    <w:rsid w:val="006F3F0A"/>
    <w:rsid w:val="006F7534"/>
    <w:rsid w:val="007023F1"/>
    <w:rsid w:val="0070377C"/>
    <w:rsid w:val="00705A5A"/>
    <w:rsid w:val="00710821"/>
    <w:rsid w:val="00710DA5"/>
    <w:rsid w:val="0071292A"/>
    <w:rsid w:val="00713EC9"/>
    <w:rsid w:val="0072044B"/>
    <w:rsid w:val="00720ABE"/>
    <w:rsid w:val="0072185F"/>
    <w:rsid w:val="007311ED"/>
    <w:rsid w:val="00731A23"/>
    <w:rsid w:val="00732EB6"/>
    <w:rsid w:val="007365BD"/>
    <w:rsid w:val="00740327"/>
    <w:rsid w:val="00742D41"/>
    <w:rsid w:val="0074541B"/>
    <w:rsid w:val="00745B2B"/>
    <w:rsid w:val="00750D2F"/>
    <w:rsid w:val="007536D5"/>
    <w:rsid w:val="007562A6"/>
    <w:rsid w:val="00756FE4"/>
    <w:rsid w:val="007625A9"/>
    <w:rsid w:val="007739DA"/>
    <w:rsid w:val="00773E6D"/>
    <w:rsid w:val="007772C2"/>
    <w:rsid w:val="00780B40"/>
    <w:rsid w:val="007874EF"/>
    <w:rsid w:val="00791CCC"/>
    <w:rsid w:val="007929E0"/>
    <w:rsid w:val="0079663F"/>
    <w:rsid w:val="007A1F31"/>
    <w:rsid w:val="007A2A5E"/>
    <w:rsid w:val="007A3F62"/>
    <w:rsid w:val="007A5204"/>
    <w:rsid w:val="007A6360"/>
    <w:rsid w:val="007A641B"/>
    <w:rsid w:val="007B17E9"/>
    <w:rsid w:val="007B1EB5"/>
    <w:rsid w:val="007B2556"/>
    <w:rsid w:val="007B727B"/>
    <w:rsid w:val="007C0D55"/>
    <w:rsid w:val="007C4FD1"/>
    <w:rsid w:val="007C5C61"/>
    <w:rsid w:val="007C6C1A"/>
    <w:rsid w:val="007D117B"/>
    <w:rsid w:val="007D49C0"/>
    <w:rsid w:val="007E0E65"/>
    <w:rsid w:val="007E1B51"/>
    <w:rsid w:val="007E26D3"/>
    <w:rsid w:val="007E524A"/>
    <w:rsid w:val="007E65F6"/>
    <w:rsid w:val="007E7AE2"/>
    <w:rsid w:val="007F00DE"/>
    <w:rsid w:val="007F091A"/>
    <w:rsid w:val="007F0A1A"/>
    <w:rsid w:val="007F0C8E"/>
    <w:rsid w:val="007F380C"/>
    <w:rsid w:val="00801A74"/>
    <w:rsid w:val="008051E2"/>
    <w:rsid w:val="008067DB"/>
    <w:rsid w:val="0080717E"/>
    <w:rsid w:val="00807879"/>
    <w:rsid w:val="00813A9E"/>
    <w:rsid w:val="00814EEC"/>
    <w:rsid w:val="0081566F"/>
    <w:rsid w:val="00820E30"/>
    <w:rsid w:val="00821C72"/>
    <w:rsid w:val="008220AB"/>
    <w:rsid w:val="00822117"/>
    <w:rsid w:val="0082344E"/>
    <w:rsid w:val="0082389B"/>
    <w:rsid w:val="00823B3D"/>
    <w:rsid w:val="008250D6"/>
    <w:rsid w:val="00825446"/>
    <w:rsid w:val="008270C1"/>
    <w:rsid w:val="00827758"/>
    <w:rsid w:val="00827DB2"/>
    <w:rsid w:val="00832CBB"/>
    <w:rsid w:val="00836EA2"/>
    <w:rsid w:val="008410AD"/>
    <w:rsid w:val="00841433"/>
    <w:rsid w:val="00845722"/>
    <w:rsid w:val="00845D21"/>
    <w:rsid w:val="0084622B"/>
    <w:rsid w:val="00847E40"/>
    <w:rsid w:val="00854222"/>
    <w:rsid w:val="008558CA"/>
    <w:rsid w:val="00856E8D"/>
    <w:rsid w:val="00863988"/>
    <w:rsid w:val="00865E23"/>
    <w:rsid w:val="008660B5"/>
    <w:rsid w:val="0086783E"/>
    <w:rsid w:val="00870E29"/>
    <w:rsid w:val="00870F99"/>
    <w:rsid w:val="0087171E"/>
    <w:rsid w:val="00872BD3"/>
    <w:rsid w:val="00874392"/>
    <w:rsid w:val="008759DE"/>
    <w:rsid w:val="00877938"/>
    <w:rsid w:val="00887DCF"/>
    <w:rsid w:val="00891042"/>
    <w:rsid w:val="00891224"/>
    <w:rsid w:val="008962F6"/>
    <w:rsid w:val="00897717"/>
    <w:rsid w:val="008A5FA5"/>
    <w:rsid w:val="008B0331"/>
    <w:rsid w:val="008B2D53"/>
    <w:rsid w:val="008B3A9B"/>
    <w:rsid w:val="008B67D8"/>
    <w:rsid w:val="008C1716"/>
    <w:rsid w:val="008C2EA5"/>
    <w:rsid w:val="008C4188"/>
    <w:rsid w:val="008C47D1"/>
    <w:rsid w:val="008C7396"/>
    <w:rsid w:val="008D30CC"/>
    <w:rsid w:val="008D41BA"/>
    <w:rsid w:val="008D5E7E"/>
    <w:rsid w:val="008E1E47"/>
    <w:rsid w:val="008E5A80"/>
    <w:rsid w:val="008E7E05"/>
    <w:rsid w:val="008F09D2"/>
    <w:rsid w:val="008F33D1"/>
    <w:rsid w:val="008F6322"/>
    <w:rsid w:val="008F7263"/>
    <w:rsid w:val="00901C35"/>
    <w:rsid w:val="00903DF1"/>
    <w:rsid w:val="009054C0"/>
    <w:rsid w:val="00910F6C"/>
    <w:rsid w:val="009155D8"/>
    <w:rsid w:val="00916215"/>
    <w:rsid w:val="00920826"/>
    <w:rsid w:val="00924999"/>
    <w:rsid w:val="009256B7"/>
    <w:rsid w:val="009301A7"/>
    <w:rsid w:val="009304EA"/>
    <w:rsid w:val="00930D5F"/>
    <w:rsid w:val="00935C52"/>
    <w:rsid w:val="00937A3C"/>
    <w:rsid w:val="00941321"/>
    <w:rsid w:val="00942763"/>
    <w:rsid w:val="009443C0"/>
    <w:rsid w:val="0094612B"/>
    <w:rsid w:val="0095119D"/>
    <w:rsid w:val="00951BE3"/>
    <w:rsid w:val="00952872"/>
    <w:rsid w:val="009537C0"/>
    <w:rsid w:val="00955332"/>
    <w:rsid w:val="009634FE"/>
    <w:rsid w:val="0096664D"/>
    <w:rsid w:val="009701DF"/>
    <w:rsid w:val="0097168A"/>
    <w:rsid w:val="00971888"/>
    <w:rsid w:val="00974B42"/>
    <w:rsid w:val="00974F38"/>
    <w:rsid w:val="00974FC2"/>
    <w:rsid w:val="00982A72"/>
    <w:rsid w:val="00982F9A"/>
    <w:rsid w:val="00983433"/>
    <w:rsid w:val="0098570D"/>
    <w:rsid w:val="00985911"/>
    <w:rsid w:val="00987126"/>
    <w:rsid w:val="00987287"/>
    <w:rsid w:val="00990699"/>
    <w:rsid w:val="00991F3D"/>
    <w:rsid w:val="00996DA5"/>
    <w:rsid w:val="00997808"/>
    <w:rsid w:val="009979F1"/>
    <w:rsid w:val="009A0D32"/>
    <w:rsid w:val="009A6CCA"/>
    <w:rsid w:val="009B1445"/>
    <w:rsid w:val="009B329B"/>
    <w:rsid w:val="009B33C3"/>
    <w:rsid w:val="009B3B16"/>
    <w:rsid w:val="009B4749"/>
    <w:rsid w:val="009B6381"/>
    <w:rsid w:val="009C26B5"/>
    <w:rsid w:val="009C3BEF"/>
    <w:rsid w:val="009C41F9"/>
    <w:rsid w:val="009D2BE2"/>
    <w:rsid w:val="009D3B50"/>
    <w:rsid w:val="009D44C4"/>
    <w:rsid w:val="009D540B"/>
    <w:rsid w:val="009D56DB"/>
    <w:rsid w:val="009D61BE"/>
    <w:rsid w:val="009D62D3"/>
    <w:rsid w:val="009E1185"/>
    <w:rsid w:val="009E17CD"/>
    <w:rsid w:val="009E19B6"/>
    <w:rsid w:val="009E2A1D"/>
    <w:rsid w:val="009E4306"/>
    <w:rsid w:val="009E450D"/>
    <w:rsid w:val="009E5DF1"/>
    <w:rsid w:val="009E65D5"/>
    <w:rsid w:val="009E7124"/>
    <w:rsid w:val="009E7CDF"/>
    <w:rsid w:val="009F0004"/>
    <w:rsid w:val="009F12A9"/>
    <w:rsid w:val="009F33B9"/>
    <w:rsid w:val="009F387A"/>
    <w:rsid w:val="009F3FC4"/>
    <w:rsid w:val="009F749D"/>
    <w:rsid w:val="00A01D9E"/>
    <w:rsid w:val="00A03E44"/>
    <w:rsid w:val="00A047B0"/>
    <w:rsid w:val="00A128DA"/>
    <w:rsid w:val="00A215E2"/>
    <w:rsid w:val="00A23794"/>
    <w:rsid w:val="00A25B0C"/>
    <w:rsid w:val="00A35D10"/>
    <w:rsid w:val="00A422CF"/>
    <w:rsid w:val="00A427D7"/>
    <w:rsid w:val="00A458A9"/>
    <w:rsid w:val="00A466F5"/>
    <w:rsid w:val="00A46B0C"/>
    <w:rsid w:val="00A53C64"/>
    <w:rsid w:val="00A54611"/>
    <w:rsid w:val="00A56F82"/>
    <w:rsid w:val="00A57F92"/>
    <w:rsid w:val="00A65175"/>
    <w:rsid w:val="00A716BC"/>
    <w:rsid w:val="00A71F79"/>
    <w:rsid w:val="00A773A5"/>
    <w:rsid w:val="00A773B9"/>
    <w:rsid w:val="00A84B42"/>
    <w:rsid w:val="00A857A0"/>
    <w:rsid w:val="00A86025"/>
    <w:rsid w:val="00A87D62"/>
    <w:rsid w:val="00A92323"/>
    <w:rsid w:val="00A93289"/>
    <w:rsid w:val="00A97DCB"/>
    <w:rsid w:val="00AA120B"/>
    <w:rsid w:val="00AA204B"/>
    <w:rsid w:val="00AA2F02"/>
    <w:rsid w:val="00AA559D"/>
    <w:rsid w:val="00AA70A0"/>
    <w:rsid w:val="00AA76A3"/>
    <w:rsid w:val="00AB02C9"/>
    <w:rsid w:val="00AB2209"/>
    <w:rsid w:val="00AB69E7"/>
    <w:rsid w:val="00AB7010"/>
    <w:rsid w:val="00AC1592"/>
    <w:rsid w:val="00AD0ADC"/>
    <w:rsid w:val="00AD2AB2"/>
    <w:rsid w:val="00AD426C"/>
    <w:rsid w:val="00AD687D"/>
    <w:rsid w:val="00AE1EB8"/>
    <w:rsid w:val="00AE3404"/>
    <w:rsid w:val="00AF207D"/>
    <w:rsid w:val="00AF478D"/>
    <w:rsid w:val="00B007A7"/>
    <w:rsid w:val="00B07B83"/>
    <w:rsid w:val="00B07F55"/>
    <w:rsid w:val="00B126DC"/>
    <w:rsid w:val="00B13C37"/>
    <w:rsid w:val="00B14C76"/>
    <w:rsid w:val="00B158F8"/>
    <w:rsid w:val="00B174C0"/>
    <w:rsid w:val="00B27009"/>
    <w:rsid w:val="00B30FC7"/>
    <w:rsid w:val="00B318A7"/>
    <w:rsid w:val="00B32CB1"/>
    <w:rsid w:val="00B32E84"/>
    <w:rsid w:val="00B3399A"/>
    <w:rsid w:val="00B356DD"/>
    <w:rsid w:val="00B45F25"/>
    <w:rsid w:val="00B50316"/>
    <w:rsid w:val="00B52EEC"/>
    <w:rsid w:val="00B54656"/>
    <w:rsid w:val="00B57BC5"/>
    <w:rsid w:val="00B57E7C"/>
    <w:rsid w:val="00B65A82"/>
    <w:rsid w:val="00B72E25"/>
    <w:rsid w:val="00B73293"/>
    <w:rsid w:val="00B747CD"/>
    <w:rsid w:val="00B823EA"/>
    <w:rsid w:val="00B826B0"/>
    <w:rsid w:val="00B84037"/>
    <w:rsid w:val="00B90E7C"/>
    <w:rsid w:val="00B912CE"/>
    <w:rsid w:val="00B918D3"/>
    <w:rsid w:val="00B92514"/>
    <w:rsid w:val="00B93C34"/>
    <w:rsid w:val="00B93FEB"/>
    <w:rsid w:val="00B94F9B"/>
    <w:rsid w:val="00B967FA"/>
    <w:rsid w:val="00B96EEE"/>
    <w:rsid w:val="00BA1767"/>
    <w:rsid w:val="00BA1C8F"/>
    <w:rsid w:val="00BA27A9"/>
    <w:rsid w:val="00BB1304"/>
    <w:rsid w:val="00BB1B86"/>
    <w:rsid w:val="00BB5062"/>
    <w:rsid w:val="00BB6E64"/>
    <w:rsid w:val="00BC6813"/>
    <w:rsid w:val="00BD3F22"/>
    <w:rsid w:val="00BD4B8A"/>
    <w:rsid w:val="00BD6B9E"/>
    <w:rsid w:val="00BE0919"/>
    <w:rsid w:val="00BE0AB1"/>
    <w:rsid w:val="00BE2D81"/>
    <w:rsid w:val="00BE3C19"/>
    <w:rsid w:val="00BE476C"/>
    <w:rsid w:val="00BE5337"/>
    <w:rsid w:val="00BE675A"/>
    <w:rsid w:val="00BF1510"/>
    <w:rsid w:val="00BF25A0"/>
    <w:rsid w:val="00BF3F1A"/>
    <w:rsid w:val="00C00479"/>
    <w:rsid w:val="00C00933"/>
    <w:rsid w:val="00C03F40"/>
    <w:rsid w:val="00C05D55"/>
    <w:rsid w:val="00C062D8"/>
    <w:rsid w:val="00C124F3"/>
    <w:rsid w:val="00C1499A"/>
    <w:rsid w:val="00C2009A"/>
    <w:rsid w:val="00C20896"/>
    <w:rsid w:val="00C24346"/>
    <w:rsid w:val="00C24D7D"/>
    <w:rsid w:val="00C2785A"/>
    <w:rsid w:val="00C33BB7"/>
    <w:rsid w:val="00C37F30"/>
    <w:rsid w:val="00C41055"/>
    <w:rsid w:val="00C45D73"/>
    <w:rsid w:val="00C46FD9"/>
    <w:rsid w:val="00C52120"/>
    <w:rsid w:val="00C5388C"/>
    <w:rsid w:val="00C54429"/>
    <w:rsid w:val="00C57DE6"/>
    <w:rsid w:val="00C60323"/>
    <w:rsid w:val="00C60B52"/>
    <w:rsid w:val="00C62B35"/>
    <w:rsid w:val="00C62ED0"/>
    <w:rsid w:val="00C63B06"/>
    <w:rsid w:val="00C70909"/>
    <w:rsid w:val="00C70FA9"/>
    <w:rsid w:val="00C74DE8"/>
    <w:rsid w:val="00C74FCD"/>
    <w:rsid w:val="00C75740"/>
    <w:rsid w:val="00C7612C"/>
    <w:rsid w:val="00C763DE"/>
    <w:rsid w:val="00C821E0"/>
    <w:rsid w:val="00C84E20"/>
    <w:rsid w:val="00C878B5"/>
    <w:rsid w:val="00C90498"/>
    <w:rsid w:val="00C9108F"/>
    <w:rsid w:val="00CA439B"/>
    <w:rsid w:val="00CA6CA4"/>
    <w:rsid w:val="00CB47FB"/>
    <w:rsid w:val="00CC1C1D"/>
    <w:rsid w:val="00CC5A79"/>
    <w:rsid w:val="00CC6618"/>
    <w:rsid w:val="00CD0E30"/>
    <w:rsid w:val="00CD33B4"/>
    <w:rsid w:val="00CE0DAD"/>
    <w:rsid w:val="00CE309C"/>
    <w:rsid w:val="00CE394B"/>
    <w:rsid w:val="00CE4975"/>
    <w:rsid w:val="00CE4E82"/>
    <w:rsid w:val="00CF2576"/>
    <w:rsid w:val="00CF3CC2"/>
    <w:rsid w:val="00CF3ED7"/>
    <w:rsid w:val="00CF4BA3"/>
    <w:rsid w:val="00CF5738"/>
    <w:rsid w:val="00CF70A7"/>
    <w:rsid w:val="00D03B96"/>
    <w:rsid w:val="00D06C6A"/>
    <w:rsid w:val="00D11287"/>
    <w:rsid w:val="00D11E07"/>
    <w:rsid w:val="00D11EEC"/>
    <w:rsid w:val="00D11F62"/>
    <w:rsid w:val="00D1353B"/>
    <w:rsid w:val="00D20857"/>
    <w:rsid w:val="00D228DC"/>
    <w:rsid w:val="00D23C69"/>
    <w:rsid w:val="00D31F6F"/>
    <w:rsid w:val="00D3285B"/>
    <w:rsid w:val="00D334E1"/>
    <w:rsid w:val="00D336AB"/>
    <w:rsid w:val="00D448A9"/>
    <w:rsid w:val="00D46CCC"/>
    <w:rsid w:val="00D4734F"/>
    <w:rsid w:val="00D53F67"/>
    <w:rsid w:val="00D632E5"/>
    <w:rsid w:val="00D64491"/>
    <w:rsid w:val="00D6526B"/>
    <w:rsid w:val="00D707BF"/>
    <w:rsid w:val="00D71F02"/>
    <w:rsid w:val="00D75A51"/>
    <w:rsid w:val="00D846AD"/>
    <w:rsid w:val="00D846C6"/>
    <w:rsid w:val="00D87AD7"/>
    <w:rsid w:val="00D917B1"/>
    <w:rsid w:val="00D92410"/>
    <w:rsid w:val="00D93968"/>
    <w:rsid w:val="00D96223"/>
    <w:rsid w:val="00D96EF3"/>
    <w:rsid w:val="00DA1D35"/>
    <w:rsid w:val="00DA4D19"/>
    <w:rsid w:val="00DA6CB6"/>
    <w:rsid w:val="00DA7772"/>
    <w:rsid w:val="00DB1F83"/>
    <w:rsid w:val="00DB4DB0"/>
    <w:rsid w:val="00DC100F"/>
    <w:rsid w:val="00DC2E1D"/>
    <w:rsid w:val="00DC4309"/>
    <w:rsid w:val="00DD08C0"/>
    <w:rsid w:val="00DD1B27"/>
    <w:rsid w:val="00DD4D6A"/>
    <w:rsid w:val="00DD5FAF"/>
    <w:rsid w:val="00DD65CF"/>
    <w:rsid w:val="00DD74CF"/>
    <w:rsid w:val="00DE17FC"/>
    <w:rsid w:val="00DE1D16"/>
    <w:rsid w:val="00DE27B4"/>
    <w:rsid w:val="00DE3AFC"/>
    <w:rsid w:val="00DE5B11"/>
    <w:rsid w:val="00DE5F38"/>
    <w:rsid w:val="00DE7254"/>
    <w:rsid w:val="00DE7351"/>
    <w:rsid w:val="00DF08D5"/>
    <w:rsid w:val="00DF66F1"/>
    <w:rsid w:val="00DF6E00"/>
    <w:rsid w:val="00E01FBB"/>
    <w:rsid w:val="00E052EE"/>
    <w:rsid w:val="00E06A9F"/>
    <w:rsid w:val="00E1143A"/>
    <w:rsid w:val="00E21317"/>
    <w:rsid w:val="00E21B6B"/>
    <w:rsid w:val="00E240CA"/>
    <w:rsid w:val="00E2476D"/>
    <w:rsid w:val="00E27658"/>
    <w:rsid w:val="00E276C1"/>
    <w:rsid w:val="00E30143"/>
    <w:rsid w:val="00E32987"/>
    <w:rsid w:val="00E3432F"/>
    <w:rsid w:val="00E35B27"/>
    <w:rsid w:val="00E37481"/>
    <w:rsid w:val="00E44909"/>
    <w:rsid w:val="00E45697"/>
    <w:rsid w:val="00E528CA"/>
    <w:rsid w:val="00E55954"/>
    <w:rsid w:val="00E57185"/>
    <w:rsid w:val="00E618B2"/>
    <w:rsid w:val="00E64A2B"/>
    <w:rsid w:val="00E70DAE"/>
    <w:rsid w:val="00E70E09"/>
    <w:rsid w:val="00E715AC"/>
    <w:rsid w:val="00E77E71"/>
    <w:rsid w:val="00E80135"/>
    <w:rsid w:val="00E83BBE"/>
    <w:rsid w:val="00E85B27"/>
    <w:rsid w:val="00E86633"/>
    <w:rsid w:val="00E90CB6"/>
    <w:rsid w:val="00E9612A"/>
    <w:rsid w:val="00EA3F48"/>
    <w:rsid w:val="00EA43D2"/>
    <w:rsid w:val="00EA49E6"/>
    <w:rsid w:val="00EA4FB8"/>
    <w:rsid w:val="00EA596C"/>
    <w:rsid w:val="00EB066D"/>
    <w:rsid w:val="00EB13F5"/>
    <w:rsid w:val="00EB295A"/>
    <w:rsid w:val="00EB3BEB"/>
    <w:rsid w:val="00EB46D1"/>
    <w:rsid w:val="00EB58D6"/>
    <w:rsid w:val="00EB6AE5"/>
    <w:rsid w:val="00EB6B4F"/>
    <w:rsid w:val="00EC0ECE"/>
    <w:rsid w:val="00EC33B4"/>
    <w:rsid w:val="00EC4E7A"/>
    <w:rsid w:val="00ED0B59"/>
    <w:rsid w:val="00ED1637"/>
    <w:rsid w:val="00ED2D34"/>
    <w:rsid w:val="00ED730D"/>
    <w:rsid w:val="00EE258B"/>
    <w:rsid w:val="00EE38F6"/>
    <w:rsid w:val="00EF1CD7"/>
    <w:rsid w:val="00EF3681"/>
    <w:rsid w:val="00EF57FA"/>
    <w:rsid w:val="00EF69DC"/>
    <w:rsid w:val="00F0746E"/>
    <w:rsid w:val="00F111B4"/>
    <w:rsid w:val="00F12B6D"/>
    <w:rsid w:val="00F1461F"/>
    <w:rsid w:val="00F20C68"/>
    <w:rsid w:val="00F22E7E"/>
    <w:rsid w:val="00F23CE8"/>
    <w:rsid w:val="00F23D29"/>
    <w:rsid w:val="00F23DB2"/>
    <w:rsid w:val="00F24CED"/>
    <w:rsid w:val="00F33361"/>
    <w:rsid w:val="00F33C5A"/>
    <w:rsid w:val="00F34FA5"/>
    <w:rsid w:val="00F37336"/>
    <w:rsid w:val="00F40A94"/>
    <w:rsid w:val="00F413F6"/>
    <w:rsid w:val="00F42074"/>
    <w:rsid w:val="00F42EB4"/>
    <w:rsid w:val="00F4382C"/>
    <w:rsid w:val="00F44DD8"/>
    <w:rsid w:val="00F45245"/>
    <w:rsid w:val="00F520D7"/>
    <w:rsid w:val="00F5669C"/>
    <w:rsid w:val="00F56A90"/>
    <w:rsid w:val="00F621BD"/>
    <w:rsid w:val="00F67601"/>
    <w:rsid w:val="00F73B59"/>
    <w:rsid w:val="00F75E48"/>
    <w:rsid w:val="00F77C53"/>
    <w:rsid w:val="00F8007C"/>
    <w:rsid w:val="00F8084B"/>
    <w:rsid w:val="00F84807"/>
    <w:rsid w:val="00F875EF"/>
    <w:rsid w:val="00F91CB8"/>
    <w:rsid w:val="00F92F11"/>
    <w:rsid w:val="00F93454"/>
    <w:rsid w:val="00F95238"/>
    <w:rsid w:val="00FA2404"/>
    <w:rsid w:val="00FA2DDE"/>
    <w:rsid w:val="00FA6972"/>
    <w:rsid w:val="00FA7957"/>
    <w:rsid w:val="00FB081B"/>
    <w:rsid w:val="00FB2F90"/>
    <w:rsid w:val="00FB30FE"/>
    <w:rsid w:val="00FB54B3"/>
    <w:rsid w:val="00FC0B84"/>
    <w:rsid w:val="00FC4156"/>
    <w:rsid w:val="00FC53CB"/>
    <w:rsid w:val="00FD13B6"/>
    <w:rsid w:val="00FD3A52"/>
    <w:rsid w:val="00FD698C"/>
    <w:rsid w:val="00FE1061"/>
    <w:rsid w:val="00FE2AAA"/>
    <w:rsid w:val="00FE6AE0"/>
    <w:rsid w:val="00FE6F22"/>
    <w:rsid w:val="00FE7923"/>
    <w:rsid w:val="00FF47FC"/>
    <w:rsid w:val="00FF58B3"/>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 w:type="character" w:styleId="CommentReference">
    <w:name w:val="annotation reference"/>
    <w:basedOn w:val="DefaultParagraphFont"/>
    <w:uiPriority w:val="99"/>
    <w:semiHidden/>
    <w:unhideWhenUsed/>
    <w:rsid w:val="003B4597"/>
    <w:rPr>
      <w:sz w:val="16"/>
      <w:szCs w:val="16"/>
    </w:rPr>
  </w:style>
  <w:style w:type="paragraph" w:styleId="CommentText">
    <w:name w:val="annotation text"/>
    <w:basedOn w:val="Normal"/>
    <w:link w:val="CommentTextChar"/>
    <w:uiPriority w:val="99"/>
    <w:unhideWhenUsed/>
    <w:rsid w:val="003B4597"/>
    <w:rPr>
      <w:sz w:val="20"/>
      <w:szCs w:val="20"/>
    </w:rPr>
  </w:style>
  <w:style w:type="character" w:customStyle="1" w:styleId="CommentTextChar">
    <w:name w:val="Comment Text Char"/>
    <w:basedOn w:val="DefaultParagraphFont"/>
    <w:link w:val="CommentText"/>
    <w:uiPriority w:val="99"/>
    <w:rsid w:val="003B459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3B4597"/>
    <w:rPr>
      <w:b/>
      <w:bCs/>
    </w:rPr>
  </w:style>
  <w:style w:type="character" w:customStyle="1" w:styleId="CommentSubjectChar">
    <w:name w:val="Comment Subject Char"/>
    <w:basedOn w:val="CommentTextChar"/>
    <w:link w:val="CommentSubject"/>
    <w:uiPriority w:val="99"/>
    <w:semiHidden/>
    <w:rsid w:val="003B4597"/>
    <w:rPr>
      <w:rFonts w:ascii="Century Gothic" w:hAnsi="Century Gothic"/>
      <w:b/>
      <w:bCs/>
      <w:sz w:val="20"/>
      <w:szCs w:val="20"/>
    </w:rPr>
  </w:style>
  <w:style w:type="table" w:styleId="TableGrid">
    <w:name w:val="Table Grid"/>
    <w:basedOn w:val="TableNormal"/>
    <w:uiPriority w:val="59"/>
    <w:rsid w:val="00E343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767"/>
    <w:rPr>
      <w:color w:val="605E5C"/>
      <w:shd w:val="clear" w:color="auto" w:fill="E1DFDD"/>
    </w:rPr>
  </w:style>
  <w:style w:type="character" w:styleId="FollowedHyperlink">
    <w:name w:val="FollowedHyperlink"/>
    <w:basedOn w:val="DefaultParagraphFont"/>
    <w:uiPriority w:val="99"/>
    <w:semiHidden/>
    <w:unhideWhenUsed/>
    <w:rsid w:val="00BA17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77377217">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658773559">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662924420">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071612024">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CE33-8D4A-418A-8595-231F3DB0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Sally Lawrence</cp:lastModifiedBy>
  <cp:revision>252</cp:revision>
  <cp:lastPrinted>2026-02-12T15:43:00Z</cp:lastPrinted>
  <dcterms:created xsi:type="dcterms:W3CDTF">2025-10-15T16:39:00Z</dcterms:created>
  <dcterms:modified xsi:type="dcterms:W3CDTF">2026-03-12T09:02:00Z</dcterms:modified>
</cp:coreProperties>
</file>